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61" w:rsidRPr="00425261" w:rsidRDefault="00425261" w:rsidP="00321671">
      <w:pPr>
        <w:rPr>
          <w:rFonts w:ascii="Bookman Old Style" w:hAnsi="Bookman Old Style" w:cstheme="minorHAnsi"/>
          <w:b/>
          <w:sz w:val="24"/>
          <w:szCs w:val="24"/>
          <w:lang w:val="en-CA"/>
        </w:rPr>
      </w:pPr>
      <w:r w:rsidRPr="00425261">
        <w:rPr>
          <w:rFonts w:ascii="Bookman Old Style" w:hAnsi="Bookman Old Style" w:cstheme="minorHAnsi"/>
          <w:b/>
          <w:bCs/>
          <w:sz w:val="24"/>
          <w:lang w:val="en-CA"/>
        </w:rPr>
        <w:t xml:space="preserve">FOR RELEASE WEDNESDAY, </w:t>
      </w:r>
      <w:r w:rsidR="00321671" w:rsidRPr="00425261">
        <w:rPr>
          <w:rFonts w:ascii="Bookman Old Style" w:hAnsi="Bookman Old Style" w:cstheme="minorHAnsi"/>
          <w:b/>
          <w:bCs/>
          <w:sz w:val="24"/>
          <w:lang w:val="en-CA"/>
        </w:rPr>
        <w:t>AUGUST 26, 2020</w:t>
      </w:r>
      <w:r w:rsidR="00321671" w:rsidRPr="00425261">
        <w:rPr>
          <w:rFonts w:ascii="Bookman Old Style" w:hAnsi="Bookman Old Style" w:cstheme="minorHAnsi"/>
          <w:b/>
          <w:bCs/>
          <w:sz w:val="24"/>
          <w:lang w:val="en-CA"/>
        </w:rPr>
        <w:br/>
      </w:r>
    </w:p>
    <w:p w:rsidR="00425261" w:rsidRPr="00425261" w:rsidRDefault="00321671" w:rsidP="00425261">
      <w:pPr>
        <w:spacing w:line="240" w:lineRule="auto"/>
        <w:jc w:val="center"/>
        <w:rPr>
          <w:rFonts w:ascii="Bookman Old Style" w:hAnsi="Bookman Old Style" w:cstheme="minorHAnsi"/>
          <w:b/>
          <w:sz w:val="24"/>
          <w:lang w:val="en-CA"/>
        </w:rPr>
      </w:pPr>
      <w:r w:rsidRPr="00425261">
        <w:rPr>
          <w:rFonts w:ascii="Bookman Old Style" w:hAnsi="Bookman Old Style" w:cstheme="minorHAnsi"/>
          <w:b/>
          <w:sz w:val="24"/>
          <w:lang w:val="en-CA"/>
        </w:rPr>
        <w:t>Capitol View</w:t>
      </w:r>
    </w:p>
    <w:p w:rsidR="00425261" w:rsidRPr="00425261" w:rsidRDefault="00425261" w:rsidP="00425261">
      <w:pPr>
        <w:spacing w:line="240" w:lineRule="auto"/>
        <w:jc w:val="center"/>
        <w:rPr>
          <w:rFonts w:ascii="Bookman Old Style" w:hAnsi="Bookman Old Style" w:cstheme="minorHAnsi"/>
          <w:b/>
          <w:sz w:val="24"/>
          <w:lang w:val="en-CA"/>
        </w:rPr>
      </w:pPr>
      <w:r w:rsidRPr="00425261">
        <w:rPr>
          <w:rFonts w:ascii="Bookman Old Style" w:hAnsi="Bookman Old Style" w:cstheme="minorHAnsi"/>
          <w:b/>
          <w:sz w:val="24"/>
          <w:lang w:val="en-CA"/>
        </w:rPr>
        <w:t>Commentary b</w:t>
      </w:r>
      <w:r w:rsidR="00321671" w:rsidRPr="00425261">
        <w:rPr>
          <w:rFonts w:ascii="Bookman Old Style" w:hAnsi="Bookman Old Style" w:cstheme="minorHAnsi"/>
          <w:b/>
          <w:sz w:val="24"/>
          <w:lang w:val="en-CA"/>
        </w:rPr>
        <w:t>y J.L. Schmidt</w:t>
      </w:r>
    </w:p>
    <w:p w:rsidR="00425261" w:rsidRPr="00425261" w:rsidRDefault="00425261" w:rsidP="00425261">
      <w:pPr>
        <w:spacing w:line="240" w:lineRule="auto"/>
        <w:jc w:val="center"/>
        <w:rPr>
          <w:rFonts w:ascii="Bookman Old Style" w:hAnsi="Bookman Old Style" w:cstheme="minorHAnsi"/>
          <w:b/>
          <w:iCs/>
          <w:sz w:val="24"/>
          <w:lang w:val="en-CA"/>
        </w:rPr>
      </w:pPr>
      <w:r w:rsidRPr="00425261">
        <w:rPr>
          <w:rFonts w:ascii="Bookman Old Style" w:hAnsi="Bookman Old Style" w:cstheme="minorHAnsi"/>
          <w:b/>
          <w:iCs/>
          <w:sz w:val="24"/>
          <w:lang w:val="en-CA"/>
        </w:rPr>
        <w:t>Statehouse Correspondent</w:t>
      </w:r>
    </w:p>
    <w:p w:rsidR="00425261" w:rsidRPr="00425261" w:rsidRDefault="00425261" w:rsidP="00425261">
      <w:pPr>
        <w:spacing w:line="240" w:lineRule="auto"/>
        <w:jc w:val="center"/>
        <w:rPr>
          <w:rFonts w:ascii="Bookman Old Style" w:hAnsi="Bookman Old Style" w:cstheme="minorHAnsi"/>
          <w:b/>
          <w:iCs/>
          <w:sz w:val="24"/>
          <w:lang w:val="en-CA"/>
        </w:rPr>
      </w:pPr>
      <w:r w:rsidRPr="00425261">
        <w:rPr>
          <w:rFonts w:ascii="Bookman Old Style" w:hAnsi="Bookman Old Style" w:cstheme="minorHAnsi"/>
          <w:b/>
          <w:iCs/>
          <w:sz w:val="24"/>
          <w:lang w:val="en-CA"/>
        </w:rPr>
        <w:t>Nebraska Press Association</w:t>
      </w:r>
    </w:p>
    <w:p w:rsidR="00425261" w:rsidRPr="00425261" w:rsidRDefault="00425261" w:rsidP="00425261">
      <w:pPr>
        <w:spacing w:line="240" w:lineRule="auto"/>
        <w:jc w:val="center"/>
        <w:rPr>
          <w:rFonts w:ascii="Bookman Old Style" w:hAnsi="Bookman Old Style" w:cstheme="minorHAnsi"/>
          <w:b/>
          <w:sz w:val="24"/>
          <w:szCs w:val="24"/>
          <w:lang w:val="en-CA"/>
        </w:rPr>
      </w:pPr>
      <w:r w:rsidRPr="00425261">
        <w:rPr>
          <w:rFonts w:ascii="Bookman Old Style" w:hAnsi="Bookman Old Style" w:cstheme="minorHAnsi"/>
          <w:b/>
          <w:sz w:val="24"/>
          <w:szCs w:val="24"/>
          <w:lang w:val="en-CA"/>
        </w:rPr>
        <w:t>Nothing Really Grand About the Grand Compromise</w:t>
      </w:r>
    </w:p>
    <w:p w:rsidR="00321671" w:rsidRPr="00425261" w:rsidRDefault="00321671" w:rsidP="00321671">
      <w:pPr>
        <w:rPr>
          <w:rFonts w:ascii="Bookman Old Style" w:hAnsi="Bookman Old Style" w:cstheme="minorHAnsi"/>
          <w:iCs/>
          <w:sz w:val="24"/>
          <w:lang w:val="en-CA"/>
        </w:rPr>
      </w:pPr>
    </w:p>
    <w:p w:rsidR="009233BF" w:rsidRPr="00425261" w:rsidRDefault="007160D8" w:rsidP="00425261">
      <w:pPr>
        <w:spacing w:after="0" w:line="360" w:lineRule="auto"/>
        <w:ind w:firstLine="720"/>
        <w:rPr>
          <w:rFonts w:ascii="Bookman Old Style" w:hAnsi="Bookman Old Style" w:cstheme="minorHAnsi"/>
          <w:color w:val="444444"/>
          <w:sz w:val="24"/>
          <w:shd w:val="clear" w:color="auto" w:fill="FFFFFF"/>
        </w:rPr>
      </w:pPr>
      <w:r w:rsidRPr="00425261">
        <w:rPr>
          <w:rFonts w:ascii="Bookman Old Style" w:hAnsi="Bookman Old Style" w:cstheme="minorHAnsi"/>
          <w:sz w:val="24"/>
        </w:rPr>
        <w:t>A three-subject bill (LB1107) passed at the last minute by the 2020 Legislature has been called the Grand Compromise. But, now that the ink has dried, it’s really hard to find anything “grand” about it.</w:t>
      </w:r>
      <w:r w:rsidR="00806F8B" w:rsidRPr="00425261">
        <w:rPr>
          <w:rFonts w:ascii="Bookman Old Style" w:hAnsi="Bookman Old Style" w:cstheme="minorHAnsi"/>
          <w:sz w:val="24"/>
        </w:rPr>
        <w:br/>
      </w:r>
      <w:r w:rsidR="00425261">
        <w:rPr>
          <w:rFonts w:ascii="Bookman Old Style" w:hAnsi="Bookman Old Style" w:cstheme="minorHAnsi"/>
          <w:sz w:val="24"/>
        </w:rPr>
        <w:t xml:space="preserve">         </w:t>
      </w:r>
      <w:r w:rsidRPr="00425261">
        <w:rPr>
          <w:rFonts w:ascii="Bookman Old Style" w:hAnsi="Bookman Old Style" w:cstheme="minorHAnsi"/>
          <w:sz w:val="24"/>
        </w:rPr>
        <w:t>The 150-page measure, int</w:t>
      </w:r>
      <w:r w:rsidR="009233BF" w:rsidRPr="00425261">
        <w:rPr>
          <w:rFonts w:ascii="Bookman Old Style" w:hAnsi="Bookman Old Style" w:cstheme="minorHAnsi"/>
          <w:color w:val="444444"/>
          <w:sz w:val="24"/>
          <w:shd w:val="clear" w:color="auto" w:fill="FFFFFF"/>
        </w:rPr>
        <w:t xml:space="preserve">roduced by </w:t>
      </w:r>
      <w:r w:rsidRPr="00425261">
        <w:rPr>
          <w:rFonts w:ascii="Bookman Old Style" w:hAnsi="Bookman Old Style" w:cstheme="minorHAnsi"/>
          <w:color w:val="444444"/>
          <w:sz w:val="24"/>
          <w:shd w:val="clear" w:color="auto" w:fill="FFFFFF"/>
        </w:rPr>
        <w:t xml:space="preserve">Speaker of the Legislature </w:t>
      </w:r>
      <w:r w:rsidR="009233BF" w:rsidRPr="00425261">
        <w:rPr>
          <w:rFonts w:ascii="Bookman Old Style" w:hAnsi="Bookman Old Style" w:cstheme="minorHAnsi"/>
          <w:color w:val="444444"/>
          <w:sz w:val="24"/>
          <w:shd w:val="clear" w:color="auto" w:fill="FFFFFF"/>
        </w:rPr>
        <w:t>Sen. Jim Scheer</w:t>
      </w:r>
      <w:r w:rsidRPr="00425261">
        <w:rPr>
          <w:rFonts w:ascii="Bookman Old Style" w:hAnsi="Bookman Old Style" w:cstheme="minorHAnsi"/>
          <w:color w:val="444444"/>
          <w:sz w:val="24"/>
          <w:shd w:val="clear" w:color="auto" w:fill="FFFFFF"/>
        </w:rPr>
        <w:t xml:space="preserve"> of Norfolk</w:t>
      </w:r>
      <w:r w:rsidR="009233BF" w:rsidRPr="00425261">
        <w:rPr>
          <w:rFonts w:ascii="Bookman Old Style" w:hAnsi="Bookman Old Style" w:cstheme="minorHAnsi"/>
          <w:color w:val="444444"/>
          <w:sz w:val="24"/>
          <w:shd w:val="clear" w:color="auto" w:fill="FFFFFF"/>
        </w:rPr>
        <w:t>, contains</w:t>
      </w:r>
      <w:r w:rsidR="00E5605E" w:rsidRPr="00425261">
        <w:rPr>
          <w:rFonts w:ascii="Bookman Old Style" w:hAnsi="Bookman Old Style" w:cstheme="minorHAnsi"/>
          <w:color w:val="444444"/>
          <w:sz w:val="24"/>
          <w:shd w:val="clear" w:color="auto" w:fill="FFFFFF"/>
        </w:rPr>
        <w:t>:</w:t>
      </w:r>
      <w:r w:rsidR="009233BF" w:rsidRPr="00425261">
        <w:rPr>
          <w:rFonts w:ascii="Bookman Old Style" w:hAnsi="Bookman Old Style" w:cstheme="minorHAnsi"/>
          <w:color w:val="444444"/>
          <w:sz w:val="24"/>
          <w:shd w:val="clear" w:color="auto" w:fill="FFFFFF"/>
        </w:rPr>
        <w:t xml:space="preserve"> a new tax credit based on the amount of property taxes paid to a taxpayer’s school district</w:t>
      </w:r>
      <w:r w:rsidRPr="00425261">
        <w:rPr>
          <w:rFonts w:ascii="Bookman Old Style" w:hAnsi="Bookman Old Style" w:cstheme="minorHAnsi"/>
          <w:color w:val="444444"/>
          <w:sz w:val="24"/>
          <w:shd w:val="clear" w:color="auto" w:fill="FFFFFF"/>
        </w:rPr>
        <w:t>;</w:t>
      </w:r>
      <w:r w:rsidR="009233BF" w:rsidRPr="00425261">
        <w:rPr>
          <w:rFonts w:ascii="Bookman Old Style" w:hAnsi="Bookman Old Style" w:cstheme="minorHAnsi"/>
          <w:color w:val="444444"/>
          <w:sz w:val="24"/>
          <w:shd w:val="clear" w:color="auto" w:fill="FFFFFF"/>
        </w:rPr>
        <w:t xml:space="preserve"> a new business tax incentive program</w:t>
      </w:r>
      <w:r w:rsidRPr="00425261">
        <w:rPr>
          <w:rFonts w:ascii="Bookman Old Style" w:hAnsi="Bookman Old Style" w:cstheme="minorHAnsi"/>
          <w:color w:val="444444"/>
          <w:sz w:val="24"/>
          <w:shd w:val="clear" w:color="auto" w:fill="FFFFFF"/>
        </w:rPr>
        <w:t>;</w:t>
      </w:r>
      <w:r w:rsidR="009233BF" w:rsidRPr="00425261">
        <w:rPr>
          <w:rFonts w:ascii="Bookman Old Style" w:hAnsi="Bookman Old Style" w:cstheme="minorHAnsi"/>
          <w:color w:val="444444"/>
          <w:sz w:val="24"/>
          <w:shd w:val="clear" w:color="auto" w:fill="FFFFFF"/>
        </w:rPr>
        <w:t xml:space="preserve"> and a requirement to provide matching funds for a potential project at the University of Nebraska Medical Center.</w:t>
      </w:r>
    </w:p>
    <w:p w:rsidR="00BE72E3" w:rsidRPr="00425261" w:rsidRDefault="007160D8" w:rsidP="00425261">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425261">
        <w:rPr>
          <w:rFonts w:ascii="Bookman Old Style" w:hAnsi="Bookman Old Style" w:cstheme="minorHAnsi"/>
          <w:color w:val="444444"/>
          <w:szCs w:val="22"/>
        </w:rPr>
        <w:t xml:space="preserve">The heavily amended version of the bill was presented to lawmakers 24 hours before they were to take a first-round vote. It was polished with all the “trust us” that the governor and the speaker could muster. </w:t>
      </w:r>
      <w:r w:rsidR="00806F8B" w:rsidRPr="00425261">
        <w:rPr>
          <w:rFonts w:ascii="Bookman Old Style" w:hAnsi="Bookman Old Style" w:cstheme="minorHAnsi"/>
          <w:color w:val="444444"/>
          <w:szCs w:val="22"/>
        </w:rPr>
        <w:t xml:space="preserve"> </w:t>
      </w:r>
      <w:r w:rsidR="00806F8B" w:rsidRPr="00425261">
        <w:rPr>
          <w:rFonts w:ascii="Bookman Old Style" w:hAnsi="Bookman Old Style" w:cstheme="minorHAnsi"/>
          <w:color w:val="444444"/>
          <w:szCs w:val="22"/>
        </w:rPr>
        <w:br/>
      </w:r>
      <w:r w:rsidR="00425261">
        <w:rPr>
          <w:rFonts w:ascii="Bookman Old Style" w:hAnsi="Bookman Old Style" w:cstheme="minorHAnsi"/>
          <w:color w:val="444444"/>
          <w:szCs w:val="22"/>
        </w:rPr>
        <w:t xml:space="preserve">          </w:t>
      </w:r>
      <w:r w:rsidRPr="00425261">
        <w:rPr>
          <w:rFonts w:ascii="Bookman Old Style" w:hAnsi="Bookman Old Style" w:cstheme="minorHAnsi"/>
          <w:color w:val="444444"/>
          <w:szCs w:val="22"/>
        </w:rPr>
        <w:t xml:space="preserve">One has to think there was some skepticism because it took cloture motions (ceasing debate) to advance it from each round. </w:t>
      </w:r>
      <w:r w:rsidR="00BE72E3" w:rsidRPr="00425261">
        <w:rPr>
          <w:rFonts w:ascii="Bookman Old Style" w:hAnsi="Bookman Old Style" w:cstheme="minorHAnsi"/>
          <w:color w:val="444444"/>
          <w:szCs w:val="22"/>
        </w:rPr>
        <w:t>Still, lawmakers have talked every year for as long as I can remember about decreasing the property tax burden while providing adequate and equitable funding for the public schools. What they avoided this year, as they always have, was meaningful reform of Nebraska’s tax system.</w:t>
      </w:r>
    </w:p>
    <w:p w:rsidR="00425261" w:rsidRDefault="00BE72E3" w:rsidP="00425261">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425261">
        <w:rPr>
          <w:rFonts w:ascii="Bookman Old Style" w:hAnsi="Bookman Old Style" w:cstheme="minorHAnsi"/>
          <w:color w:val="444444"/>
          <w:szCs w:val="22"/>
        </w:rPr>
        <w:t xml:space="preserve">The bill, as passed, limits the total amount of property tax credits </w:t>
      </w:r>
      <w:r w:rsidR="009F3FDE" w:rsidRPr="00425261">
        <w:rPr>
          <w:rFonts w:ascii="Bookman Old Style" w:hAnsi="Bookman Old Style" w:cstheme="minorHAnsi"/>
          <w:color w:val="444444"/>
          <w:szCs w:val="22"/>
        </w:rPr>
        <w:t>to $125 million</w:t>
      </w:r>
      <w:r w:rsidRPr="00425261">
        <w:rPr>
          <w:rFonts w:ascii="Bookman Old Style" w:hAnsi="Bookman Old Style" w:cstheme="minorHAnsi"/>
          <w:color w:val="444444"/>
          <w:szCs w:val="22"/>
        </w:rPr>
        <w:t xml:space="preserve"> this year</w:t>
      </w:r>
      <w:r w:rsidR="009F3FDE" w:rsidRPr="00425261">
        <w:rPr>
          <w:rFonts w:ascii="Bookman Old Style" w:hAnsi="Bookman Old Style" w:cstheme="minorHAnsi"/>
          <w:color w:val="444444"/>
          <w:szCs w:val="22"/>
        </w:rPr>
        <w:t>. For the following three years, that amount could increase based on growth in the state’s net tax receipts and the level of its cash reserve.</w:t>
      </w:r>
      <w:r w:rsidRPr="00425261">
        <w:rPr>
          <w:rFonts w:ascii="Bookman Old Style" w:hAnsi="Bookman Old Style" w:cstheme="minorHAnsi"/>
          <w:color w:val="444444"/>
          <w:szCs w:val="22"/>
        </w:rPr>
        <w:t xml:space="preserve"> </w:t>
      </w:r>
      <w:r w:rsidR="009F3FDE" w:rsidRPr="00425261">
        <w:rPr>
          <w:rFonts w:ascii="Bookman Old Style" w:hAnsi="Bookman Old Style" w:cstheme="minorHAnsi"/>
          <w:color w:val="444444"/>
          <w:szCs w:val="22"/>
        </w:rPr>
        <w:t xml:space="preserve">The credit cap will increase to $375 million in 2024. For each year after that, the total amount of credits will be $375 million plus an allowable </w:t>
      </w:r>
    </w:p>
    <w:p w:rsidR="00425261" w:rsidRPr="00425261" w:rsidRDefault="00425261" w:rsidP="00425261">
      <w:pPr>
        <w:pStyle w:val="NormalWeb"/>
        <w:shd w:val="clear" w:color="auto" w:fill="FFFFFF"/>
        <w:spacing w:before="0" w:beforeAutospacing="0" w:after="0" w:afterAutospacing="0" w:line="360" w:lineRule="auto"/>
        <w:ind w:left="-720" w:firstLine="720"/>
        <w:textAlignment w:val="baseline"/>
        <w:rPr>
          <w:rFonts w:ascii="Bookman Old Style" w:hAnsi="Bookman Old Style" w:cstheme="minorHAnsi"/>
          <w:b/>
          <w:color w:val="444444"/>
          <w:szCs w:val="22"/>
        </w:rPr>
      </w:pPr>
      <w:r w:rsidRPr="00425261">
        <w:rPr>
          <w:rFonts w:ascii="Bookman Old Style" w:hAnsi="Bookman Old Style" w:cstheme="minorHAnsi"/>
          <w:b/>
          <w:color w:val="444444"/>
          <w:szCs w:val="22"/>
        </w:rPr>
        <w:t>For Release Wednesday, August 26, 2020 – Page 2</w:t>
      </w:r>
    </w:p>
    <w:p w:rsidR="00425261" w:rsidRDefault="00425261" w:rsidP="00425261">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p>
    <w:p w:rsidR="00806F8B" w:rsidRPr="00425261" w:rsidRDefault="009F3FDE" w:rsidP="00425261">
      <w:pPr>
        <w:pStyle w:val="NormalWeb"/>
        <w:shd w:val="clear" w:color="auto" w:fill="FFFFFF"/>
        <w:spacing w:before="0" w:beforeAutospacing="0" w:after="0" w:afterAutospacing="0" w:line="360" w:lineRule="auto"/>
        <w:textAlignment w:val="baseline"/>
        <w:rPr>
          <w:rFonts w:ascii="Bookman Old Style" w:hAnsi="Bookman Old Style" w:cstheme="minorHAnsi"/>
          <w:color w:val="444444"/>
          <w:szCs w:val="22"/>
        </w:rPr>
      </w:pPr>
      <w:r w:rsidRPr="00425261">
        <w:rPr>
          <w:rFonts w:ascii="Bookman Old Style" w:hAnsi="Bookman Old Style" w:cstheme="minorHAnsi"/>
          <w:color w:val="444444"/>
          <w:szCs w:val="22"/>
        </w:rPr>
        <w:t>growth percentage equal to the growth in real property value, not to exceed 5 percent in any one year.</w:t>
      </w:r>
      <w:r w:rsidR="00806F8B" w:rsidRPr="00425261">
        <w:rPr>
          <w:rFonts w:ascii="Bookman Old Style" w:hAnsi="Bookman Old Style" w:cstheme="minorHAnsi"/>
          <w:color w:val="444444"/>
          <w:szCs w:val="22"/>
        </w:rPr>
        <w:br/>
      </w:r>
      <w:r w:rsidR="00425261">
        <w:rPr>
          <w:rFonts w:ascii="Bookman Old Style" w:hAnsi="Bookman Old Style" w:cstheme="minorHAnsi"/>
          <w:color w:val="444444"/>
          <w:szCs w:val="22"/>
        </w:rPr>
        <w:t xml:space="preserve">       </w:t>
      </w:r>
      <w:r w:rsidR="00BE72E3" w:rsidRPr="00425261">
        <w:rPr>
          <w:rFonts w:ascii="Bookman Old Style" w:hAnsi="Bookman Old Style" w:cstheme="minorHAnsi"/>
          <w:color w:val="444444"/>
          <w:szCs w:val="22"/>
        </w:rPr>
        <w:t xml:space="preserve">A new business </w:t>
      </w:r>
      <w:r w:rsidRPr="00425261">
        <w:rPr>
          <w:rFonts w:ascii="Bookman Old Style" w:hAnsi="Bookman Old Style" w:cstheme="minorHAnsi"/>
          <w:color w:val="444444"/>
          <w:szCs w:val="22"/>
        </w:rPr>
        <w:t>tax incentive program, the ImagiNE Nebraska Act</w:t>
      </w:r>
      <w:r w:rsidR="00BE72E3" w:rsidRPr="00425261">
        <w:rPr>
          <w:rFonts w:ascii="Bookman Old Style" w:hAnsi="Bookman Old Style" w:cstheme="minorHAnsi"/>
          <w:color w:val="444444"/>
          <w:szCs w:val="22"/>
        </w:rPr>
        <w:t xml:space="preserve">, was included in the measure to replace </w:t>
      </w:r>
      <w:r w:rsidRPr="00425261">
        <w:rPr>
          <w:rFonts w:ascii="Bookman Old Style" w:hAnsi="Bookman Old Style" w:cstheme="minorHAnsi"/>
          <w:color w:val="444444"/>
          <w:szCs w:val="22"/>
        </w:rPr>
        <w:t xml:space="preserve">the Nebraska Advantage </w:t>
      </w:r>
      <w:r w:rsidR="00D94927" w:rsidRPr="00425261">
        <w:rPr>
          <w:rFonts w:ascii="Bookman Old Style" w:hAnsi="Bookman Old Style" w:cstheme="minorHAnsi"/>
          <w:color w:val="444444"/>
          <w:szCs w:val="22"/>
        </w:rPr>
        <w:t>Act, which</w:t>
      </w:r>
      <w:r w:rsidR="00BE72E3" w:rsidRPr="00425261">
        <w:rPr>
          <w:rFonts w:ascii="Bookman Old Style" w:hAnsi="Bookman Old Style" w:cstheme="minorHAnsi"/>
          <w:color w:val="444444"/>
          <w:szCs w:val="22"/>
        </w:rPr>
        <w:t xml:space="preserve"> ends</w:t>
      </w:r>
      <w:r w:rsidRPr="00425261">
        <w:rPr>
          <w:rFonts w:ascii="Bookman Old Style" w:hAnsi="Bookman Old Style" w:cstheme="minorHAnsi"/>
          <w:color w:val="444444"/>
          <w:szCs w:val="22"/>
        </w:rPr>
        <w:t xml:space="preserve"> this year.</w:t>
      </w:r>
      <w:r w:rsidR="00BE72E3" w:rsidRPr="00425261">
        <w:rPr>
          <w:rFonts w:ascii="Bookman Old Style" w:hAnsi="Bookman Old Style" w:cstheme="minorHAnsi"/>
          <w:color w:val="444444"/>
          <w:szCs w:val="22"/>
        </w:rPr>
        <w:t xml:space="preserve"> Q</w:t>
      </w:r>
      <w:r w:rsidRPr="00425261">
        <w:rPr>
          <w:rFonts w:ascii="Bookman Old Style" w:hAnsi="Bookman Old Style" w:cstheme="minorHAnsi"/>
          <w:color w:val="444444"/>
          <w:szCs w:val="22"/>
        </w:rPr>
        <w:t xml:space="preserve">ualifying businesses will receive incentives based on their level of capital investment and the number of employees they hire at a </w:t>
      </w:r>
      <w:r w:rsidR="00D94927" w:rsidRPr="00425261">
        <w:rPr>
          <w:rFonts w:ascii="Bookman Old Style" w:hAnsi="Bookman Old Style" w:cstheme="minorHAnsi"/>
          <w:color w:val="444444"/>
          <w:szCs w:val="22"/>
        </w:rPr>
        <w:t>minimum-qualifying</w:t>
      </w:r>
      <w:r w:rsidRPr="00425261">
        <w:rPr>
          <w:rFonts w:ascii="Bookman Old Style" w:hAnsi="Bookman Old Style" w:cstheme="minorHAnsi"/>
          <w:color w:val="444444"/>
          <w:szCs w:val="22"/>
        </w:rPr>
        <w:t xml:space="preserve"> wage.</w:t>
      </w:r>
      <w:r w:rsidR="00806F8B" w:rsidRPr="00425261">
        <w:rPr>
          <w:rFonts w:ascii="Bookman Old Style" w:hAnsi="Bookman Old Style" w:cstheme="minorHAnsi"/>
          <w:color w:val="444444"/>
          <w:szCs w:val="22"/>
        </w:rPr>
        <w:br/>
      </w:r>
      <w:r w:rsidR="00425261">
        <w:rPr>
          <w:rFonts w:ascii="Bookman Old Style" w:hAnsi="Bookman Old Style" w:cstheme="minorHAnsi"/>
          <w:color w:val="444444"/>
          <w:szCs w:val="22"/>
        </w:rPr>
        <w:t xml:space="preserve">       </w:t>
      </w:r>
      <w:r w:rsidR="00BE72E3" w:rsidRPr="00425261">
        <w:rPr>
          <w:rFonts w:ascii="Bookman Old Style" w:hAnsi="Bookman Old Style" w:cstheme="minorHAnsi"/>
          <w:color w:val="444444"/>
          <w:szCs w:val="22"/>
        </w:rPr>
        <w:t xml:space="preserve">An all-hazards disaster response facility at the University of Nebraska Medical Center in Omaha will receive $300 million in matching funds from the state if the project </w:t>
      </w:r>
      <w:r w:rsidR="008B372C" w:rsidRPr="00425261">
        <w:rPr>
          <w:rFonts w:ascii="Bookman Old Style" w:hAnsi="Bookman Old Style" w:cstheme="minorHAnsi"/>
          <w:color w:val="444444"/>
          <w:szCs w:val="22"/>
        </w:rPr>
        <w:t xml:space="preserve">is </w:t>
      </w:r>
      <w:r w:rsidRPr="00425261">
        <w:rPr>
          <w:rFonts w:ascii="Bookman Old Style" w:hAnsi="Bookman Old Style" w:cstheme="minorHAnsi"/>
          <w:color w:val="444444"/>
          <w:szCs w:val="22"/>
        </w:rPr>
        <w:t xml:space="preserve">selected for participation in </w:t>
      </w:r>
      <w:r w:rsidR="008B372C" w:rsidRPr="00425261">
        <w:rPr>
          <w:rFonts w:ascii="Bookman Old Style" w:hAnsi="Bookman Old Style" w:cstheme="minorHAnsi"/>
          <w:color w:val="444444"/>
          <w:szCs w:val="22"/>
        </w:rPr>
        <w:t>a</w:t>
      </w:r>
      <w:r w:rsidRPr="00425261">
        <w:rPr>
          <w:rFonts w:ascii="Bookman Old Style" w:hAnsi="Bookman Old Style" w:cstheme="minorHAnsi"/>
          <w:color w:val="444444"/>
          <w:szCs w:val="22"/>
        </w:rPr>
        <w:t xml:space="preserve"> federal program and $1.3 billion in federal funds and private donations have been received.</w:t>
      </w:r>
      <w:r w:rsidR="008B372C" w:rsidRPr="00425261">
        <w:rPr>
          <w:rFonts w:ascii="Bookman Old Style" w:hAnsi="Bookman Old Style" w:cstheme="minorHAnsi"/>
          <w:color w:val="444444"/>
          <w:szCs w:val="22"/>
        </w:rPr>
        <w:t xml:space="preserve"> No funds will</w:t>
      </w:r>
      <w:r w:rsidRPr="00425261">
        <w:rPr>
          <w:rFonts w:ascii="Bookman Old Style" w:hAnsi="Bookman Old Style" w:cstheme="minorHAnsi"/>
          <w:color w:val="444444"/>
          <w:szCs w:val="22"/>
        </w:rPr>
        <w:t xml:space="preserve"> be transferred before fiscal year 2025-26</w:t>
      </w:r>
      <w:r w:rsidR="00806F8B" w:rsidRPr="00425261">
        <w:rPr>
          <w:rFonts w:ascii="Bookman Old Style" w:hAnsi="Bookman Old Style" w:cstheme="minorHAnsi"/>
          <w:color w:val="444444"/>
          <w:szCs w:val="22"/>
        </w:rPr>
        <w:t>.</w:t>
      </w:r>
    </w:p>
    <w:p w:rsidR="009F3FDE" w:rsidRPr="00425261" w:rsidRDefault="008B372C" w:rsidP="00425261">
      <w:pPr>
        <w:spacing w:after="0" w:line="360" w:lineRule="auto"/>
        <w:ind w:firstLine="720"/>
        <w:rPr>
          <w:rFonts w:ascii="Bookman Old Style" w:hAnsi="Bookman Old Style" w:cstheme="minorHAnsi"/>
          <w:color w:val="555555"/>
          <w:sz w:val="24"/>
        </w:rPr>
      </w:pPr>
      <w:r w:rsidRPr="00425261">
        <w:rPr>
          <w:rFonts w:ascii="Bookman Old Style" w:hAnsi="Bookman Old Style" w:cstheme="minorHAnsi"/>
          <w:color w:val="555555"/>
          <w:sz w:val="24"/>
          <w:shd w:val="clear" w:color="auto" w:fill="FEFEFE"/>
        </w:rPr>
        <w:t xml:space="preserve">The private non-profit Tax Foundation has criticized the bill for repealing </w:t>
      </w:r>
      <w:r w:rsidR="009F3FDE" w:rsidRPr="00425261">
        <w:rPr>
          <w:rFonts w:ascii="Bookman Old Style" w:hAnsi="Bookman Old Style" w:cstheme="minorHAnsi"/>
          <w:color w:val="555555"/>
          <w:sz w:val="24"/>
          <w:shd w:val="clear" w:color="auto" w:fill="FEFEFE"/>
        </w:rPr>
        <w:t>the state’s $10,000 </w:t>
      </w:r>
      <w:r w:rsidRPr="00425261">
        <w:rPr>
          <w:rFonts w:ascii="Bookman Old Style" w:hAnsi="Bookman Old Style" w:cstheme="minorHAnsi"/>
          <w:color w:val="555555"/>
          <w:sz w:val="24"/>
          <w:shd w:val="clear" w:color="auto" w:fill="FEFEFE"/>
        </w:rPr>
        <w:t xml:space="preserve">minimum tangible personal property tax exemption. </w:t>
      </w:r>
      <w:r w:rsidR="009F3FDE" w:rsidRPr="00425261">
        <w:rPr>
          <w:rFonts w:ascii="Bookman Old Style" w:hAnsi="Bookman Old Style" w:cstheme="minorHAnsi"/>
          <w:color w:val="555555"/>
          <w:sz w:val="24"/>
          <w:shd w:val="clear" w:color="auto" w:fill="FEFEFE"/>
        </w:rPr>
        <w:t xml:space="preserve">Under current law, owners of taxable </w:t>
      </w:r>
      <w:r w:rsidRPr="00425261">
        <w:rPr>
          <w:rFonts w:ascii="Bookman Old Style" w:hAnsi="Bookman Old Style" w:cstheme="minorHAnsi"/>
          <w:color w:val="555555"/>
          <w:sz w:val="24"/>
          <w:shd w:val="clear" w:color="auto" w:fill="FEFEFE"/>
        </w:rPr>
        <w:t xml:space="preserve">tangible personal property </w:t>
      </w:r>
      <w:r w:rsidR="009F3FDE" w:rsidRPr="00425261">
        <w:rPr>
          <w:rFonts w:ascii="Bookman Old Style" w:hAnsi="Bookman Old Style" w:cstheme="minorHAnsi"/>
          <w:color w:val="555555"/>
          <w:sz w:val="24"/>
          <w:shd w:val="clear" w:color="auto" w:fill="FEFEFE"/>
        </w:rPr>
        <w:t>—</w:t>
      </w:r>
      <w:r w:rsidR="00D94927">
        <w:rPr>
          <w:rFonts w:ascii="Bookman Old Style" w:hAnsi="Bookman Old Style" w:cstheme="minorHAnsi"/>
          <w:color w:val="555555"/>
          <w:sz w:val="24"/>
          <w:shd w:val="clear" w:color="auto" w:fill="FEFEFE"/>
        </w:rPr>
        <w:t xml:space="preserve"> </w:t>
      </w:r>
      <w:r w:rsidR="009F3FDE" w:rsidRPr="00425261">
        <w:rPr>
          <w:rFonts w:ascii="Bookman Old Style" w:hAnsi="Bookman Old Style" w:cstheme="minorHAnsi"/>
          <w:color w:val="555555"/>
          <w:sz w:val="24"/>
          <w:shd w:val="clear" w:color="auto" w:fill="FEFEFE"/>
        </w:rPr>
        <w:t>including manufacturing and agricultural machinery and equipment</w:t>
      </w:r>
      <w:r w:rsidR="00D94927">
        <w:rPr>
          <w:rFonts w:ascii="Bookman Old Style" w:hAnsi="Bookman Old Style" w:cstheme="minorHAnsi"/>
          <w:color w:val="555555"/>
          <w:sz w:val="24"/>
          <w:shd w:val="clear" w:color="auto" w:fill="FEFEFE"/>
        </w:rPr>
        <w:t xml:space="preserve"> </w:t>
      </w:r>
      <w:r w:rsidR="009F3FDE" w:rsidRPr="00425261">
        <w:rPr>
          <w:rFonts w:ascii="Bookman Old Style" w:hAnsi="Bookman Old Style" w:cstheme="minorHAnsi"/>
          <w:color w:val="555555"/>
          <w:sz w:val="24"/>
          <w:shd w:val="clear" w:color="auto" w:fill="FEFEFE"/>
        </w:rPr>
        <w:t>—</w:t>
      </w:r>
      <w:r w:rsidR="00D94927">
        <w:rPr>
          <w:rFonts w:ascii="Bookman Old Style" w:hAnsi="Bookman Old Style" w:cstheme="minorHAnsi"/>
          <w:color w:val="555555"/>
          <w:sz w:val="24"/>
          <w:shd w:val="clear" w:color="auto" w:fill="FEFEFE"/>
        </w:rPr>
        <w:t xml:space="preserve"> </w:t>
      </w:r>
      <w:r w:rsidR="009F3FDE" w:rsidRPr="00425261">
        <w:rPr>
          <w:rFonts w:ascii="Bookman Old Style" w:hAnsi="Bookman Old Style" w:cstheme="minorHAnsi"/>
          <w:color w:val="555555"/>
          <w:sz w:val="24"/>
          <w:shd w:val="clear" w:color="auto" w:fill="FEFEFE"/>
        </w:rPr>
        <w:t xml:space="preserve">may exclude the first $10,000 worth of taxable </w:t>
      </w:r>
      <w:r w:rsidRPr="00425261">
        <w:rPr>
          <w:rFonts w:ascii="Bookman Old Style" w:hAnsi="Bookman Old Style" w:cstheme="minorHAnsi"/>
          <w:color w:val="555555"/>
          <w:sz w:val="24"/>
          <w:shd w:val="clear" w:color="auto" w:fill="FEFEFE"/>
        </w:rPr>
        <w:t xml:space="preserve">personal property </w:t>
      </w:r>
      <w:r w:rsidR="009F3FDE" w:rsidRPr="00425261">
        <w:rPr>
          <w:rFonts w:ascii="Bookman Old Style" w:hAnsi="Bookman Old Style" w:cstheme="minorHAnsi"/>
          <w:color w:val="555555"/>
          <w:sz w:val="24"/>
          <w:shd w:val="clear" w:color="auto" w:fill="FEFEFE"/>
        </w:rPr>
        <w:t xml:space="preserve">when calculating their tax liability. </w:t>
      </w:r>
      <w:r w:rsidRPr="00425261">
        <w:rPr>
          <w:rFonts w:ascii="Bookman Old Style" w:hAnsi="Bookman Old Style" w:cstheme="minorHAnsi"/>
          <w:color w:val="555555"/>
          <w:sz w:val="24"/>
          <w:shd w:val="clear" w:color="auto" w:fill="FEFEFE"/>
        </w:rPr>
        <w:t xml:space="preserve">The Tax Foundation says that could wind up costing farmers and businesses $15 million to $17 million a year at a time when most states have been reducing the tax. </w:t>
      </w:r>
      <w:r w:rsidR="00552B47" w:rsidRPr="00425261">
        <w:rPr>
          <w:rFonts w:ascii="Bookman Old Style" w:hAnsi="Bookman Old Style" w:cstheme="minorHAnsi"/>
          <w:color w:val="555555"/>
          <w:sz w:val="24"/>
          <w:shd w:val="clear" w:color="auto" w:fill="FEFEFE"/>
        </w:rPr>
        <w:t xml:space="preserve">The repeal </w:t>
      </w:r>
      <w:r w:rsidR="009F3FDE" w:rsidRPr="00425261">
        <w:rPr>
          <w:rFonts w:ascii="Bookman Old Style" w:hAnsi="Bookman Old Style" w:cstheme="minorHAnsi"/>
          <w:color w:val="555555"/>
          <w:sz w:val="24"/>
        </w:rPr>
        <w:t>will sharply increase compliance costs for small businesses and farms for very little revenue.</w:t>
      </w:r>
    </w:p>
    <w:p w:rsidR="00425261" w:rsidRDefault="00552B47" w:rsidP="00425261">
      <w:pPr>
        <w:pStyle w:val="NormalWeb"/>
        <w:shd w:val="clear" w:color="auto" w:fill="FEFEFE"/>
        <w:spacing w:before="0" w:beforeAutospacing="0" w:after="0" w:afterAutospacing="0" w:line="360" w:lineRule="auto"/>
        <w:ind w:firstLine="720"/>
        <w:textAlignment w:val="baseline"/>
        <w:rPr>
          <w:rFonts w:ascii="Bookman Old Style" w:hAnsi="Bookman Old Style" w:cstheme="minorHAnsi"/>
          <w:color w:val="555555"/>
          <w:szCs w:val="22"/>
        </w:rPr>
      </w:pPr>
      <w:r w:rsidRPr="00425261">
        <w:rPr>
          <w:rStyle w:val="Emphasis"/>
          <w:rFonts w:ascii="Bookman Old Style" w:hAnsi="Bookman Old Style" w:cstheme="minorHAnsi"/>
          <w:i w:val="0"/>
          <w:iCs w:val="0"/>
          <w:color w:val="222222"/>
          <w:szCs w:val="22"/>
          <w:shd w:val="clear" w:color="auto" w:fill="FFFFFF"/>
        </w:rPr>
        <w:t xml:space="preserve">OpenSky Policy Institute, a Lincoln-based think tank focusing on Nebraska state issues, said </w:t>
      </w:r>
      <w:r w:rsidR="007B74E9" w:rsidRPr="00425261">
        <w:rPr>
          <w:rStyle w:val="Emphasis"/>
          <w:rFonts w:ascii="Bookman Old Style" w:hAnsi="Bookman Old Style" w:cstheme="minorHAnsi"/>
          <w:i w:val="0"/>
          <w:iCs w:val="0"/>
          <w:color w:val="222222"/>
          <w:szCs w:val="22"/>
          <w:shd w:val="clear" w:color="auto" w:fill="FFFFFF"/>
        </w:rPr>
        <w:t xml:space="preserve">LB1107 </w:t>
      </w:r>
      <w:r w:rsidR="009F3FDE" w:rsidRPr="00425261">
        <w:rPr>
          <w:rFonts w:ascii="Bookman Old Style" w:hAnsi="Bookman Old Style" w:cstheme="minorHAnsi"/>
          <w:color w:val="555555"/>
          <w:szCs w:val="22"/>
        </w:rPr>
        <w:t>merely increases state tax credits to offset local property taxes paid while doing nothing to address the root of the problem: high local property tax burdens attributable to rising property valuations and many local political subdivisions’ acceptance of th</w:t>
      </w:r>
      <w:r w:rsidR="007B74E9" w:rsidRPr="00425261">
        <w:rPr>
          <w:rFonts w:ascii="Bookman Old Style" w:hAnsi="Bookman Old Style" w:cstheme="minorHAnsi"/>
          <w:color w:val="555555"/>
          <w:szCs w:val="22"/>
        </w:rPr>
        <w:t xml:space="preserve">at </w:t>
      </w:r>
      <w:r w:rsidR="009F3FDE" w:rsidRPr="00425261">
        <w:rPr>
          <w:rFonts w:ascii="Bookman Old Style" w:hAnsi="Bookman Old Style" w:cstheme="minorHAnsi"/>
          <w:color w:val="555555"/>
          <w:szCs w:val="22"/>
        </w:rPr>
        <w:t xml:space="preserve">revenue. </w:t>
      </w:r>
      <w:r w:rsidR="007B74E9" w:rsidRPr="00425261">
        <w:rPr>
          <w:rFonts w:ascii="Bookman Old Style" w:hAnsi="Bookman Old Style" w:cstheme="minorHAnsi"/>
          <w:color w:val="555555"/>
          <w:szCs w:val="22"/>
        </w:rPr>
        <w:br/>
      </w:r>
      <w:r w:rsidR="00425261">
        <w:rPr>
          <w:rFonts w:ascii="Bookman Old Style" w:hAnsi="Bookman Old Style" w:cstheme="minorHAnsi"/>
          <w:color w:val="555555"/>
          <w:szCs w:val="22"/>
        </w:rPr>
        <w:t xml:space="preserve">         </w:t>
      </w:r>
      <w:r w:rsidR="00C67903" w:rsidRPr="00425261">
        <w:rPr>
          <w:rFonts w:ascii="Bookman Old Style" w:hAnsi="Bookman Old Style" w:cstheme="minorHAnsi"/>
          <w:color w:val="555555"/>
          <w:szCs w:val="22"/>
        </w:rPr>
        <w:t xml:space="preserve">Executive Director Renee Fry said the state has poured ever-increasing amounts of money into the Property Tax Credit Cash Fund since it was created in 2007. As property values rise, local taxing authorities are required to keep </w:t>
      </w:r>
    </w:p>
    <w:p w:rsidR="00425261" w:rsidRPr="00425261" w:rsidRDefault="00425261" w:rsidP="00425261">
      <w:pPr>
        <w:pStyle w:val="NormalWeb"/>
        <w:shd w:val="clear" w:color="auto" w:fill="FEFEFE"/>
        <w:spacing w:before="0" w:beforeAutospacing="0" w:after="0" w:afterAutospacing="0" w:line="360" w:lineRule="auto"/>
        <w:ind w:left="-720" w:firstLine="720"/>
        <w:textAlignment w:val="baseline"/>
        <w:rPr>
          <w:rFonts w:ascii="Bookman Old Style" w:hAnsi="Bookman Old Style" w:cstheme="minorHAnsi"/>
          <w:b/>
          <w:color w:val="555555"/>
          <w:szCs w:val="22"/>
        </w:rPr>
      </w:pPr>
      <w:r w:rsidRPr="00425261">
        <w:rPr>
          <w:rFonts w:ascii="Bookman Old Style" w:hAnsi="Bookman Old Style" w:cstheme="minorHAnsi"/>
          <w:b/>
          <w:color w:val="555555"/>
          <w:szCs w:val="22"/>
        </w:rPr>
        <w:t>For Release Wednesday, August 26, 2020 – Page 3</w:t>
      </w:r>
    </w:p>
    <w:p w:rsidR="00425261" w:rsidRDefault="00425261" w:rsidP="00425261">
      <w:pPr>
        <w:pStyle w:val="NormalWeb"/>
        <w:shd w:val="clear" w:color="auto" w:fill="FEFEFE"/>
        <w:spacing w:before="0" w:beforeAutospacing="0" w:after="0" w:afterAutospacing="0" w:line="360" w:lineRule="auto"/>
        <w:ind w:firstLine="720"/>
        <w:textAlignment w:val="baseline"/>
        <w:rPr>
          <w:rFonts w:ascii="Bookman Old Style" w:hAnsi="Bookman Old Style" w:cstheme="minorHAnsi"/>
          <w:color w:val="555555"/>
          <w:szCs w:val="22"/>
        </w:rPr>
      </w:pPr>
    </w:p>
    <w:p w:rsidR="009F3FDE" w:rsidRPr="00425261" w:rsidRDefault="00C67903" w:rsidP="00425261">
      <w:pPr>
        <w:pStyle w:val="NormalWeb"/>
        <w:shd w:val="clear" w:color="auto" w:fill="FEFEFE"/>
        <w:spacing w:before="0" w:beforeAutospacing="0" w:after="0" w:afterAutospacing="0" w:line="360" w:lineRule="auto"/>
        <w:textAlignment w:val="baseline"/>
        <w:rPr>
          <w:rFonts w:ascii="Bookman Old Style" w:hAnsi="Bookman Old Style" w:cstheme="minorHAnsi"/>
          <w:color w:val="555555"/>
          <w:szCs w:val="22"/>
        </w:rPr>
      </w:pPr>
      <w:r w:rsidRPr="00425261">
        <w:rPr>
          <w:rFonts w:ascii="Bookman Old Style" w:hAnsi="Bookman Old Style" w:cstheme="minorHAnsi"/>
          <w:color w:val="555555"/>
          <w:szCs w:val="22"/>
        </w:rPr>
        <w:t>the total levy constant. But they can easily raise additional revenue from rising valu</w:t>
      </w:r>
      <w:r w:rsidR="009F3FDE" w:rsidRPr="00425261">
        <w:rPr>
          <w:rFonts w:ascii="Bookman Old Style" w:hAnsi="Bookman Old Style" w:cstheme="minorHAnsi"/>
          <w:color w:val="555555"/>
          <w:szCs w:val="22"/>
        </w:rPr>
        <w:t xml:space="preserve">ations if they hold a public hearing and vote to accept the revenue. </w:t>
      </w:r>
      <w:r w:rsidRPr="00425261">
        <w:rPr>
          <w:rFonts w:ascii="Bookman Old Style" w:hAnsi="Bookman Old Style" w:cstheme="minorHAnsi"/>
          <w:color w:val="555555"/>
          <w:szCs w:val="22"/>
        </w:rPr>
        <w:t xml:space="preserve">That means </w:t>
      </w:r>
      <w:r w:rsidR="009F3FDE" w:rsidRPr="00425261">
        <w:rPr>
          <w:rFonts w:ascii="Bookman Old Style" w:hAnsi="Bookman Old Style" w:cstheme="minorHAnsi"/>
          <w:color w:val="555555"/>
          <w:szCs w:val="22"/>
        </w:rPr>
        <w:t>property taxes remain on an upward trajectory in most subdivisions.</w:t>
      </w:r>
    </w:p>
    <w:p w:rsidR="00C67903" w:rsidRPr="00425261" w:rsidRDefault="009233BF" w:rsidP="00425261">
      <w:pPr>
        <w:pStyle w:val="NormalWeb"/>
        <w:shd w:val="clear" w:color="auto" w:fill="FFFFFF"/>
        <w:spacing w:before="0" w:beforeAutospacing="0" w:after="0" w:afterAutospacing="0" w:line="360" w:lineRule="auto"/>
        <w:ind w:firstLine="720"/>
        <w:rPr>
          <w:rFonts w:ascii="Bookman Old Style" w:hAnsi="Bookman Old Style" w:cstheme="minorHAnsi"/>
          <w:color w:val="202020"/>
          <w:szCs w:val="22"/>
        </w:rPr>
      </w:pPr>
      <w:r w:rsidRPr="00425261">
        <w:rPr>
          <w:rFonts w:ascii="Bookman Old Style" w:hAnsi="Bookman Old Style" w:cstheme="minorHAnsi"/>
          <w:color w:val="202020"/>
          <w:szCs w:val="22"/>
        </w:rPr>
        <w:t xml:space="preserve">The Department of Revenue projects that </w:t>
      </w:r>
      <w:r w:rsidR="00C67903" w:rsidRPr="00425261">
        <w:rPr>
          <w:rFonts w:ascii="Bookman Old Style" w:hAnsi="Bookman Old Style" w:cstheme="minorHAnsi"/>
          <w:color w:val="202020"/>
          <w:szCs w:val="22"/>
        </w:rPr>
        <w:t xml:space="preserve">LB1107 </w:t>
      </w:r>
      <w:r w:rsidRPr="00425261">
        <w:rPr>
          <w:rFonts w:ascii="Bookman Old Style" w:hAnsi="Bookman Old Style" w:cstheme="minorHAnsi"/>
          <w:color w:val="202020"/>
          <w:szCs w:val="22"/>
        </w:rPr>
        <w:t>will cost the state $4.6 billion over 11 years. Meanwhile, the measure offers little in the way of offsetting revenue and instead largely banks on speculative revenue projections and one-time funding sources. This will likely force lawmakers to make cuts to vital services like education and health and human services to cover the measure’s cost.</w:t>
      </w:r>
    </w:p>
    <w:p w:rsidR="00806F8B" w:rsidRPr="00425261" w:rsidRDefault="007B74E9" w:rsidP="00425261">
      <w:pPr>
        <w:spacing w:after="0" w:line="360" w:lineRule="auto"/>
        <w:ind w:firstLine="720"/>
        <w:rPr>
          <w:rFonts w:ascii="Bookman Old Style" w:hAnsi="Bookman Old Style" w:cstheme="minorHAnsi"/>
          <w:color w:val="222222"/>
          <w:sz w:val="24"/>
          <w:shd w:val="clear" w:color="auto" w:fill="FFFFFF"/>
        </w:rPr>
      </w:pPr>
      <w:r w:rsidRPr="00425261">
        <w:rPr>
          <w:rFonts w:ascii="Bookman Old Style" w:hAnsi="Bookman Old Style" w:cstheme="minorHAnsi"/>
          <w:color w:val="222222"/>
          <w:sz w:val="24"/>
          <w:shd w:val="clear" w:color="auto" w:fill="FFFFFF"/>
        </w:rPr>
        <w:t xml:space="preserve">Fry likened the situation to the Kansas tax cuts of 2012 and 2013. </w:t>
      </w:r>
      <w:r w:rsidR="00806F8B" w:rsidRPr="00425261">
        <w:rPr>
          <w:rFonts w:ascii="Bookman Old Style" w:hAnsi="Bookman Old Style" w:cstheme="minorHAnsi"/>
          <w:color w:val="222222"/>
          <w:sz w:val="24"/>
          <w:shd w:val="clear" w:color="auto" w:fill="FFFFFF"/>
        </w:rPr>
        <w:t>Th</w:t>
      </w:r>
      <w:r w:rsidRPr="00425261">
        <w:rPr>
          <w:rFonts w:ascii="Bookman Old Style" w:hAnsi="Bookman Old Style" w:cstheme="minorHAnsi"/>
          <w:color w:val="222222"/>
          <w:sz w:val="24"/>
          <w:shd w:val="clear" w:color="auto" w:fill="FFFFFF"/>
        </w:rPr>
        <w:t>os</w:t>
      </w:r>
      <w:r w:rsidR="00806F8B" w:rsidRPr="00425261">
        <w:rPr>
          <w:rFonts w:ascii="Bookman Old Style" w:hAnsi="Bookman Old Style" w:cstheme="minorHAnsi"/>
          <w:color w:val="222222"/>
          <w:sz w:val="24"/>
          <w:shd w:val="clear" w:color="auto" w:fill="FFFFFF"/>
        </w:rPr>
        <w:t>e</w:t>
      </w:r>
      <w:r w:rsidRPr="00425261">
        <w:rPr>
          <w:rFonts w:ascii="Bookman Old Style" w:hAnsi="Bookman Old Style" w:cstheme="minorHAnsi"/>
          <w:color w:val="222222"/>
          <w:sz w:val="24"/>
          <w:shd w:val="clear" w:color="auto" w:fill="FFFFFF"/>
        </w:rPr>
        <w:t xml:space="preserve"> tax</w:t>
      </w:r>
      <w:r w:rsidR="00806F8B" w:rsidRPr="00425261">
        <w:rPr>
          <w:rFonts w:ascii="Bookman Old Style" w:hAnsi="Bookman Old Style" w:cstheme="minorHAnsi"/>
          <w:color w:val="222222"/>
          <w:sz w:val="24"/>
          <w:shd w:val="clear" w:color="auto" w:fill="FFFFFF"/>
        </w:rPr>
        <w:t xml:space="preserve"> cuts, which also lacked significant offsetting revenue, devastated the state’s economy and led to nine rounds of budget cuts over four years. The wreckage included crumbling roads, school years ending early because of low funds and wait lists for disability services that were several years long.</w:t>
      </w:r>
    </w:p>
    <w:p w:rsidR="00321671" w:rsidRPr="00425261" w:rsidRDefault="00BC6699" w:rsidP="0042526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425261">
        <w:rPr>
          <w:rFonts w:ascii="Bookman Old Style" w:hAnsi="Bookman Old Style" w:cstheme="minorHAnsi"/>
          <w:color w:val="222222"/>
          <w:szCs w:val="22"/>
        </w:rPr>
        <w:t>S</w:t>
      </w:r>
      <w:r w:rsidR="00321671" w:rsidRPr="00425261">
        <w:rPr>
          <w:rFonts w:ascii="Bookman Old Style" w:hAnsi="Bookman Old Style" w:cstheme="minorHAnsi"/>
          <w:color w:val="222222"/>
          <w:szCs w:val="22"/>
        </w:rPr>
        <w:t xml:space="preserve">ince the </w:t>
      </w:r>
      <w:r w:rsidR="007B74E9" w:rsidRPr="00425261">
        <w:rPr>
          <w:rFonts w:ascii="Bookman Old Style" w:hAnsi="Bookman Old Style" w:cstheme="minorHAnsi"/>
          <w:color w:val="222222"/>
          <w:szCs w:val="22"/>
        </w:rPr>
        <w:t xml:space="preserve">Nebraska </w:t>
      </w:r>
      <w:r w:rsidR="00321671" w:rsidRPr="00425261">
        <w:rPr>
          <w:rFonts w:ascii="Bookman Old Style" w:hAnsi="Bookman Old Style" w:cstheme="minorHAnsi"/>
          <w:color w:val="222222"/>
          <w:szCs w:val="22"/>
        </w:rPr>
        <w:t>plan is to be paid for using one-time funds and revenue projections that are speculative at best</w:t>
      </w:r>
      <w:r w:rsidRPr="00425261">
        <w:rPr>
          <w:rFonts w:ascii="Bookman Old Style" w:hAnsi="Bookman Old Style" w:cstheme="minorHAnsi"/>
          <w:color w:val="222222"/>
          <w:szCs w:val="22"/>
        </w:rPr>
        <w:t xml:space="preserve"> – in the middle of a </w:t>
      </w:r>
      <w:r w:rsidR="00321671" w:rsidRPr="00425261">
        <w:rPr>
          <w:rFonts w:ascii="Bookman Old Style" w:hAnsi="Bookman Old Style" w:cstheme="minorHAnsi"/>
          <w:color w:val="222222"/>
          <w:szCs w:val="22"/>
        </w:rPr>
        <w:t>global pandemic and record economic downturn</w:t>
      </w:r>
      <w:r w:rsidRPr="00425261">
        <w:rPr>
          <w:rFonts w:ascii="Bookman Old Style" w:hAnsi="Bookman Old Style" w:cstheme="minorHAnsi"/>
          <w:color w:val="222222"/>
          <w:szCs w:val="22"/>
        </w:rPr>
        <w:t xml:space="preserve"> </w:t>
      </w:r>
      <w:r w:rsidR="00D94927">
        <w:rPr>
          <w:rFonts w:ascii="Bookman Old Style" w:hAnsi="Bookman Old Style" w:cstheme="minorHAnsi"/>
          <w:color w:val="222222"/>
          <w:szCs w:val="22"/>
        </w:rPr>
        <w:t>-</w:t>
      </w:r>
      <w:r w:rsidR="00321671" w:rsidRPr="00425261">
        <w:rPr>
          <w:rFonts w:ascii="Bookman Old Style" w:hAnsi="Bookman Old Style" w:cstheme="minorHAnsi"/>
          <w:color w:val="222222"/>
          <w:szCs w:val="22"/>
        </w:rPr>
        <w:t xml:space="preserve"> there</w:t>
      </w:r>
      <w:r w:rsidRPr="00425261">
        <w:rPr>
          <w:rFonts w:ascii="Bookman Old Style" w:hAnsi="Bookman Old Style" w:cstheme="minorHAnsi"/>
          <w:color w:val="222222"/>
          <w:szCs w:val="22"/>
        </w:rPr>
        <w:t xml:space="preserve">’s </w:t>
      </w:r>
      <w:r w:rsidR="00321671" w:rsidRPr="00425261">
        <w:rPr>
          <w:rFonts w:ascii="Bookman Old Style" w:hAnsi="Bookman Old Style" w:cstheme="minorHAnsi"/>
          <w:color w:val="222222"/>
          <w:szCs w:val="22"/>
        </w:rPr>
        <w:t>reason to question</w:t>
      </w:r>
      <w:r w:rsidRPr="00425261">
        <w:rPr>
          <w:rFonts w:ascii="Bookman Old Style" w:hAnsi="Bookman Old Style" w:cstheme="minorHAnsi"/>
          <w:color w:val="222222"/>
          <w:szCs w:val="22"/>
        </w:rPr>
        <w:t>.</w:t>
      </w:r>
    </w:p>
    <w:p w:rsidR="00BC6699" w:rsidRPr="00425261" w:rsidRDefault="00BC6699" w:rsidP="00425261">
      <w:pPr>
        <w:pStyle w:val="NormalWeb"/>
        <w:shd w:val="clear" w:color="auto" w:fill="FFFFFF"/>
        <w:spacing w:before="0" w:beforeAutospacing="0" w:after="0" w:afterAutospacing="0" w:line="360" w:lineRule="auto"/>
        <w:ind w:firstLine="720"/>
        <w:rPr>
          <w:rFonts w:ascii="Bookman Old Style" w:hAnsi="Bookman Old Style" w:cstheme="minorHAnsi"/>
          <w:color w:val="222222"/>
          <w:szCs w:val="22"/>
        </w:rPr>
      </w:pPr>
      <w:r w:rsidRPr="00425261">
        <w:rPr>
          <w:rFonts w:ascii="Bookman Old Style" w:hAnsi="Bookman Old Style" w:cstheme="minorHAnsi"/>
          <w:color w:val="222222"/>
          <w:szCs w:val="22"/>
        </w:rPr>
        <w:t>Maybe Nebraska lawmakers will look at tax reform next year. It would be great if they could go there voluntarily, but something tells me it’ll be forced.</w:t>
      </w:r>
    </w:p>
    <w:p w:rsidR="00425261" w:rsidRDefault="00425261" w:rsidP="00321671">
      <w:pPr>
        <w:spacing w:after="0" w:line="240" w:lineRule="auto"/>
        <w:ind w:left="2880" w:firstLine="720"/>
        <w:rPr>
          <w:rFonts w:ascii="Bookman Old Style" w:hAnsi="Bookman Old Style" w:cstheme="minorHAnsi"/>
          <w:sz w:val="24"/>
        </w:rPr>
      </w:pPr>
    </w:p>
    <w:p w:rsidR="00425261" w:rsidRDefault="00321671" w:rsidP="00425261">
      <w:pPr>
        <w:spacing w:after="0" w:line="240" w:lineRule="auto"/>
        <w:ind w:left="3600" w:firstLine="720"/>
        <w:rPr>
          <w:rFonts w:ascii="Bookman Old Style" w:hAnsi="Bookman Old Style" w:cstheme="minorHAnsi"/>
          <w:sz w:val="24"/>
        </w:rPr>
      </w:pPr>
      <w:r w:rsidRPr="00425261">
        <w:rPr>
          <w:rFonts w:ascii="Bookman Old Style" w:hAnsi="Bookman Old Style" w:cstheme="minorHAnsi"/>
          <w:sz w:val="24"/>
        </w:rPr>
        <w:t>--30</w:t>
      </w:r>
      <w:r w:rsidR="00D94927">
        <w:rPr>
          <w:rFonts w:ascii="Bookman Old Style" w:hAnsi="Bookman Old Style" w:cstheme="minorHAnsi"/>
          <w:sz w:val="24"/>
        </w:rPr>
        <w:t>--</w:t>
      </w:r>
    </w:p>
    <w:p w:rsidR="00321671" w:rsidRPr="00425261" w:rsidRDefault="00321671" w:rsidP="00425261">
      <w:pPr>
        <w:spacing w:after="0" w:line="240" w:lineRule="auto"/>
        <w:ind w:left="3600" w:firstLine="720"/>
        <w:rPr>
          <w:rFonts w:ascii="Bookman Old Style" w:hAnsi="Bookman Old Style" w:cstheme="minorHAnsi"/>
          <w:sz w:val="24"/>
        </w:rPr>
      </w:pPr>
    </w:p>
    <w:p w:rsidR="00321671" w:rsidRPr="00425261" w:rsidRDefault="00321671" w:rsidP="00425261">
      <w:pPr>
        <w:spacing w:after="0" w:line="360" w:lineRule="auto"/>
        <w:ind w:firstLine="720"/>
        <w:rPr>
          <w:rFonts w:ascii="Bookman Old Style" w:hAnsi="Bookman Old Style" w:cstheme="minorHAnsi"/>
          <w:i/>
          <w:iCs/>
          <w:sz w:val="24"/>
        </w:rPr>
      </w:pPr>
      <w:r w:rsidRPr="00425261">
        <w:rPr>
          <w:rFonts w:ascii="Bookman Old Style" w:hAnsi="Bookman Old Style" w:cstheme="minorHAnsi"/>
          <w:i/>
          <w:iCs/>
          <w:sz w:val="24"/>
        </w:rPr>
        <w:t>J.L. Schmidt has been covering Nebraska government and politics since 1979. He has been a registered Independent for 20 years.</w:t>
      </w:r>
    </w:p>
    <w:p w:rsidR="00321671" w:rsidRPr="00425261" w:rsidRDefault="00321671" w:rsidP="00321671">
      <w:pPr>
        <w:pStyle w:val="NormalWeb"/>
        <w:shd w:val="clear" w:color="auto" w:fill="FFFFFF"/>
        <w:spacing w:before="0" w:beforeAutospacing="0" w:after="225" w:afterAutospacing="0"/>
        <w:textAlignment w:val="baseline"/>
        <w:rPr>
          <w:rFonts w:ascii="Bookman Old Style" w:hAnsi="Bookman Old Style" w:cstheme="minorHAnsi"/>
          <w:color w:val="444444"/>
          <w:szCs w:val="22"/>
        </w:rPr>
      </w:pPr>
    </w:p>
    <w:p w:rsidR="00321671" w:rsidRPr="00425261" w:rsidRDefault="00321671">
      <w:pPr>
        <w:rPr>
          <w:rFonts w:ascii="Bookman Old Style" w:hAnsi="Bookman Old Style" w:cstheme="minorHAnsi"/>
          <w:sz w:val="24"/>
        </w:rPr>
      </w:pPr>
    </w:p>
    <w:sectPr w:rsidR="00321671" w:rsidRPr="00425261" w:rsidSect="002F66E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9233BF"/>
    <w:rsid w:val="002F66E2"/>
    <w:rsid w:val="00321671"/>
    <w:rsid w:val="00425261"/>
    <w:rsid w:val="00552B47"/>
    <w:rsid w:val="007160D8"/>
    <w:rsid w:val="007B74E9"/>
    <w:rsid w:val="00806F8B"/>
    <w:rsid w:val="008B372C"/>
    <w:rsid w:val="00900E09"/>
    <w:rsid w:val="009233BF"/>
    <w:rsid w:val="009F3FDE"/>
    <w:rsid w:val="00BC6699"/>
    <w:rsid w:val="00BE72E3"/>
    <w:rsid w:val="00C67903"/>
    <w:rsid w:val="00D94927"/>
    <w:rsid w:val="00E5605E"/>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233BF"/>
    <w:rPr>
      <w:color w:val="0000FF"/>
      <w:u w:val="single"/>
    </w:rPr>
  </w:style>
  <w:style w:type="character" w:styleId="Strong">
    <w:name w:val="Strong"/>
    <w:basedOn w:val="DefaultParagraphFont"/>
    <w:uiPriority w:val="22"/>
    <w:qFormat/>
    <w:rsid w:val="009233BF"/>
    <w:rPr>
      <w:b/>
      <w:bCs/>
    </w:rPr>
  </w:style>
  <w:style w:type="paragraph" w:styleId="NormalWeb">
    <w:name w:val="Normal (Web)"/>
    <w:basedOn w:val="Normal"/>
    <w:uiPriority w:val="99"/>
    <w:unhideWhenUsed/>
    <w:rsid w:val="009F3F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3FDE"/>
    <w:rPr>
      <w:i/>
      <w:iCs/>
    </w:rPr>
  </w:style>
  <w:style w:type="character" w:styleId="FollowedHyperlink">
    <w:name w:val="FollowedHyperlink"/>
    <w:basedOn w:val="DefaultParagraphFont"/>
    <w:uiPriority w:val="99"/>
    <w:semiHidden/>
    <w:unhideWhenUsed/>
    <w:rsid w:val="0032167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2263400">
      <w:bodyDiv w:val="1"/>
      <w:marLeft w:val="0"/>
      <w:marRight w:val="0"/>
      <w:marTop w:val="0"/>
      <w:marBottom w:val="0"/>
      <w:divBdr>
        <w:top w:val="none" w:sz="0" w:space="0" w:color="auto"/>
        <w:left w:val="none" w:sz="0" w:space="0" w:color="auto"/>
        <w:bottom w:val="none" w:sz="0" w:space="0" w:color="auto"/>
        <w:right w:val="none" w:sz="0" w:space="0" w:color="auto"/>
      </w:divBdr>
    </w:div>
    <w:div w:id="395668468">
      <w:bodyDiv w:val="1"/>
      <w:marLeft w:val="0"/>
      <w:marRight w:val="0"/>
      <w:marTop w:val="0"/>
      <w:marBottom w:val="0"/>
      <w:divBdr>
        <w:top w:val="none" w:sz="0" w:space="0" w:color="auto"/>
        <w:left w:val="none" w:sz="0" w:space="0" w:color="auto"/>
        <w:bottom w:val="none" w:sz="0" w:space="0" w:color="auto"/>
        <w:right w:val="none" w:sz="0" w:space="0" w:color="auto"/>
      </w:divBdr>
    </w:div>
    <w:div w:id="875658270">
      <w:bodyDiv w:val="1"/>
      <w:marLeft w:val="0"/>
      <w:marRight w:val="0"/>
      <w:marTop w:val="0"/>
      <w:marBottom w:val="0"/>
      <w:divBdr>
        <w:top w:val="none" w:sz="0" w:space="0" w:color="auto"/>
        <w:left w:val="none" w:sz="0" w:space="0" w:color="auto"/>
        <w:bottom w:val="none" w:sz="0" w:space="0" w:color="auto"/>
        <w:right w:val="none" w:sz="0" w:space="0" w:color="auto"/>
      </w:divBdr>
    </w:div>
    <w:div w:id="891891620">
      <w:bodyDiv w:val="1"/>
      <w:marLeft w:val="0"/>
      <w:marRight w:val="0"/>
      <w:marTop w:val="0"/>
      <w:marBottom w:val="0"/>
      <w:divBdr>
        <w:top w:val="none" w:sz="0" w:space="0" w:color="auto"/>
        <w:left w:val="none" w:sz="0" w:space="0" w:color="auto"/>
        <w:bottom w:val="none" w:sz="0" w:space="0" w:color="auto"/>
        <w:right w:val="none" w:sz="0" w:space="0" w:color="auto"/>
      </w:divBdr>
    </w:div>
    <w:div w:id="1382167610">
      <w:bodyDiv w:val="1"/>
      <w:marLeft w:val="0"/>
      <w:marRight w:val="0"/>
      <w:marTop w:val="0"/>
      <w:marBottom w:val="0"/>
      <w:divBdr>
        <w:top w:val="none" w:sz="0" w:space="0" w:color="auto"/>
        <w:left w:val="none" w:sz="0" w:space="0" w:color="auto"/>
        <w:bottom w:val="none" w:sz="0" w:space="0" w:color="auto"/>
        <w:right w:val="none" w:sz="0" w:space="0" w:color="auto"/>
      </w:divBdr>
    </w:div>
    <w:div w:id="16214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779</Words>
  <Characters>4442</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2020-08-20T05:21:00Z</dcterms:created>
  <dcterms:modified xsi:type="dcterms:W3CDTF">2020-08-20T05:29:00Z</dcterms:modified>
</cp:coreProperties>
</file>