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7B01E" w14:textId="4CECC4EB" w:rsidR="00C34F10" w:rsidRPr="00C34F10" w:rsidRDefault="00C34F10">
      <w:pPr>
        <w:rPr>
          <w:rFonts w:ascii="Bookman Old Style" w:hAnsi="Bookman Old Style" w:cstheme="minorHAnsi"/>
          <w:b/>
          <w:bCs/>
          <w:sz w:val="24"/>
          <w:szCs w:val="24"/>
        </w:rPr>
      </w:pPr>
      <w:bookmarkStart w:id="0" w:name="_GoBack"/>
      <w:bookmarkEnd w:id="0"/>
      <w:r w:rsidRPr="00C34F10">
        <w:rPr>
          <w:rFonts w:ascii="Bookman Old Style" w:hAnsi="Bookman Old Style" w:cstheme="minorHAnsi"/>
          <w:b/>
          <w:bCs/>
          <w:sz w:val="24"/>
          <w:szCs w:val="24"/>
        </w:rPr>
        <w:t>For Release Wednesday, November 4, 2020</w:t>
      </w:r>
    </w:p>
    <w:p w14:paraId="0C2F5FDB" w14:textId="77777777" w:rsidR="00C34F10" w:rsidRPr="00C34F10" w:rsidRDefault="00C34F10">
      <w:pPr>
        <w:rPr>
          <w:rFonts w:ascii="Bookman Old Style" w:hAnsi="Bookman Old Style"/>
          <w:b/>
          <w:sz w:val="24"/>
          <w:szCs w:val="24"/>
        </w:rPr>
      </w:pPr>
    </w:p>
    <w:p w14:paraId="1AEFFEE2" w14:textId="77777777" w:rsidR="00C34F10" w:rsidRPr="00C34F10" w:rsidRDefault="00E3286D" w:rsidP="00C34F10">
      <w:pPr>
        <w:spacing w:line="240" w:lineRule="auto"/>
        <w:jc w:val="center"/>
        <w:rPr>
          <w:rFonts w:ascii="Bookman Old Style" w:hAnsi="Bookman Old Style" w:cstheme="minorHAnsi"/>
          <w:b/>
          <w:sz w:val="24"/>
          <w:szCs w:val="24"/>
        </w:rPr>
      </w:pPr>
      <w:r w:rsidRPr="00C34F10">
        <w:rPr>
          <w:rFonts w:ascii="Bookman Old Style" w:hAnsi="Bookman Old Style" w:cstheme="minorHAnsi"/>
          <w:b/>
          <w:sz w:val="24"/>
          <w:szCs w:val="24"/>
        </w:rPr>
        <w:t>Capitol View</w:t>
      </w:r>
    </w:p>
    <w:p w14:paraId="33B35D63" w14:textId="77777777" w:rsidR="00C34F10" w:rsidRPr="00C34F10" w:rsidRDefault="00C34F10" w:rsidP="00C34F10">
      <w:pPr>
        <w:spacing w:line="240" w:lineRule="auto"/>
        <w:jc w:val="center"/>
        <w:rPr>
          <w:rFonts w:ascii="Bookman Old Style" w:hAnsi="Bookman Old Style" w:cstheme="minorHAnsi"/>
          <w:b/>
          <w:sz w:val="24"/>
          <w:szCs w:val="24"/>
        </w:rPr>
      </w:pPr>
      <w:r w:rsidRPr="00C34F10">
        <w:rPr>
          <w:rFonts w:ascii="Bookman Old Style" w:hAnsi="Bookman Old Style" w:cstheme="minorHAnsi"/>
          <w:b/>
          <w:sz w:val="24"/>
          <w:szCs w:val="24"/>
        </w:rPr>
        <w:t>Commentary b</w:t>
      </w:r>
      <w:r w:rsidR="00E3286D" w:rsidRPr="00C34F10">
        <w:rPr>
          <w:rFonts w:ascii="Bookman Old Style" w:hAnsi="Bookman Old Style" w:cstheme="minorHAnsi"/>
          <w:b/>
          <w:sz w:val="24"/>
          <w:szCs w:val="24"/>
        </w:rPr>
        <w:t>y J.L. Schmidt</w:t>
      </w:r>
    </w:p>
    <w:p w14:paraId="34EB9807" w14:textId="72B7B649" w:rsidR="00E3286D" w:rsidRPr="00C34F10" w:rsidRDefault="00C34F10" w:rsidP="00C34F10">
      <w:pPr>
        <w:spacing w:line="240" w:lineRule="auto"/>
        <w:jc w:val="center"/>
        <w:rPr>
          <w:rFonts w:ascii="Bookman Old Style" w:hAnsi="Bookman Old Style" w:cstheme="minorHAnsi"/>
          <w:b/>
          <w:iCs/>
          <w:sz w:val="24"/>
          <w:szCs w:val="24"/>
        </w:rPr>
      </w:pPr>
      <w:r w:rsidRPr="00C34F10">
        <w:rPr>
          <w:rFonts w:ascii="Bookman Old Style" w:hAnsi="Bookman Old Style" w:cstheme="minorHAnsi"/>
          <w:b/>
          <w:iCs/>
          <w:sz w:val="24"/>
          <w:szCs w:val="24"/>
        </w:rPr>
        <w:t>Statehouse Correspondent</w:t>
      </w:r>
    </w:p>
    <w:p w14:paraId="0CD90F54" w14:textId="3ACC788D" w:rsidR="00C34F10" w:rsidRPr="00C34F10" w:rsidRDefault="00C34F10" w:rsidP="00C34F10">
      <w:pPr>
        <w:spacing w:line="240" w:lineRule="auto"/>
        <w:jc w:val="center"/>
        <w:rPr>
          <w:rFonts w:ascii="Bookman Old Style" w:hAnsi="Bookman Old Style" w:cstheme="minorHAnsi"/>
          <w:b/>
          <w:iCs/>
          <w:sz w:val="24"/>
          <w:szCs w:val="24"/>
        </w:rPr>
      </w:pPr>
      <w:r w:rsidRPr="00C34F10">
        <w:rPr>
          <w:rFonts w:ascii="Bookman Old Style" w:hAnsi="Bookman Old Style" w:cstheme="minorHAnsi"/>
          <w:b/>
          <w:iCs/>
          <w:sz w:val="24"/>
          <w:szCs w:val="24"/>
        </w:rPr>
        <w:t>Nebraska Press Association</w:t>
      </w:r>
    </w:p>
    <w:p w14:paraId="7E2DB6D8" w14:textId="51398B45" w:rsidR="00C34F10" w:rsidRPr="00C34F10" w:rsidRDefault="00C34F10" w:rsidP="00C34F10">
      <w:pPr>
        <w:spacing w:line="240" w:lineRule="auto"/>
        <w:jc w:val="center"/>
        <w:rPr>
          <w:rFonts w:ascii="Bookman Old Style" w:hAnsi="Bookman Old Style" w:cstheme="minorHAnsi"/>
          <w:b/>
          <w:iCs/>
          <w:sz w:val="24"/>
          <w:szCs w:val="24"/>
        </w:rPr>
      </w:pPr>
      <w:r w:rsidRPr="00C34F10">
        <w:rPr>
          <w:rFonts w:ascii="Bookman Old Style" w:hAnsi="Bookman Old Style"/>
          <w:b/>
          <w:sz w:val="24"/>
          <w:szCs w:val="24"/>
        </w:rPr>
        <w:t>Some Fitting Words from Long Ago for Times Like These</w:t>
      </w:r>
    </w:p>
    <w:p w14:paraId="0CA4FCB9" w14:textId="77777777" w:rsidR="00C34F10" w:rsidRPr="00C34F10" w:rsidRDefault="00C34F10">
      <w:pPr>
        <w:rPr>
          <w:rFonts w:ascii="Bookman Old Style" w:hAnsi="Bookman Old Style" w:cstheme="minorHAnsi"/>
          <w:iCs/>
          <w:sz w:val="24"/>
          <w:szCs w:val="24"/>
        </w:rPr>
      </w:pPr>
    </w:p>
    <w:p w14:paraId="44644485" w14:textId="77777777" w:rsidR="00E3286D" w:rsidRPr="00C34F10" w:rsidRDefault="00E3286D" w:rsidP="00C34F10">
      <w:pPr>
        <w:spacing w:line="360" w:lineRule="auto"/>
        <w:ind w:firstLine="720"/>
        <w:rPr>
          <w:rFonts w:ascii="Bookman Old Style" w:hAnsi="Bookman Old Style" w:cstheme="minorHAnsi"/>
          <w:sz w:val="24"/>
          <w:szCs w:val="24"/>
        </w:rPr>
      </w:pPr>
      <w:r w:rsidRPr="00C34F10">
        <w:rPr>
          <w:rFonts w:ascii="Bookman Old Style" w:hAnsi="Bookman Old Style" w:cstheme="minorHAnsi"/>
          <w:sz w:val="24"/>
          <w:szCs w:val="24"/>
        </w:rPr>
        <w:t>I’m going to speculate that as you read this you are still uncertain who won and who lost the national and state elections. Definitely the national election.</w:t>
      </w:r>
    </w:p>
    <w:p w14:paraId="334E7142" w14:textId="77777777" w:rsidR="00DF3B3B" w:rsidRPr="00C34F10" w:rsidRDefault="00E3286D" w:rsidP="00C34F10">
      <w:pPr>
        <w:spacing w:line="360" w:lineRule="auto"/>
        <w:ind w:firstLine="720"/>
        <w:rPr>
          <w:rFonts w:ascii="Bookman Old Style" w:hAnsi="Bookman Old Style" w:cstheme="minorHAnsi"/>
          <w:sz w:val="24"/>
          <w:szCs w:val="24"/>
        </w:rPr>
      </w:pPr>
      <w:r w:rsidRPr="00C34F10">
        <w:rPr>
          <w:rFonts w:ascii="Bookman Old Style" w:hAnsi="Bookman Old Style" w:cstheme="minorHAnsi"/>
          <w:sz w:val="24"/>
          <w:szCs w:val="24"/>
        </w:rPr>
        <w:t xml:space="preserve">Not only has it been quite the </w:t>
      </w:r>
      <w:r w:rsidR="00DF3B3B" w:rsidRPr="00C34F10">
        <w:rPr>
          <w:rFonts w:ascii="Bookman Old Style" w:hAnsi="Bookman Old Style" w:cstheme="minorHAnsi"/>
          <w:sz w:val="24"/>
          <w:szCs w:val="24"/>
        </w:rPr>
        <w:t>year</w:t>
      </w:r>
      <w:r w:rsidRPr="00C34F10">
        <w:rPr>
          <w:rFonts w:ascii="Bookman Old Style" w:hAnsi="Bookman Old Style" w:cstheme="minorHAnsi"/>
          <w:sz w:val="24"/>
          <w:szCs w:val="24"/>
        </w:rPr>
        <w:t xml:space="preserve">, </w:t>
      </w:r>
      <w:r w:rsidR="00DF3B3B" w:rsidRPr="00C34F10">
        <w:rPr>
          <w:rFonts w:ascii="Bookman Old Style" w:hAnsi="Bookman Old Style" w:cstheme="minorHAnsi"/>
          <w:sz w:val="24"/>
          <w:szCs w:val="24"/>
        </w:rPr>
        <w:t xml:space="preserve">what with the pandemic and all, </w:t>
      </w:r>
      <w:r w:rsidRPr="00C34F10">
        <w:rPr>
          <w:rFonts w:ascii="Bookman Old Style" w:hAnsi="Bookman Old Style" w:cstheme="minorHAnsi"/>
          <w:sz w:val="24"/>
          <w:szCs w:val="24"/>
        </w:rPr>
        <w:t>it’s been quite the election.</w:t>
      </w:r>
      <w:r w:rsidR="00DF3B3B" w:rsidRPr="00C34F10">
        <w:rPr>
          <w:rFonts w:ascii="Bookman Old Style" w:hAnsi="Bookman Old Style" w:cstheme="minorHAnsi"/>
          <w:sz w:val="24"/>
          <w:szCs w:val="24"/>
        </w:rPr>
        <w:t xml:space="preserve"> Presidential debates were shouting matches. Local elections were dredged in negative campaigning – apparently research says that we respond better to negatives – and name-calling appears to have become a bigger national pastime than baseball.</w:t>
      </w:r>
    </w:p>
    <w:p w14:paraId="21EDD866" w14:textId="77777777" w:rsidR="00DF3B3B" w:rsidRPr="00C34F10" w:rsidRDefault="00DF3B3B" w:rsidP="00C34F10">
      <w:pPr>
        <w:spacing w:line="360" w:lineRule="auto"/>
        <w:ind w:firstLine="720"/>
        <w:rPr>
          <w:rFonts w:ascii="Bookman Old Style" w:hAnsi="Bookman Old Style" w:cstheme="minorHAnsi"/>
          <w:sz w:val="24"/>
          <w:szCs w:val="24"/>
        </w:rPr>
      </w:pPr>
      <w:r w:rsidRPr="00C34F10">
        <w:rPr>
          <w:rFonts w:ascii="Bookman Old Style" w:hAnsi="Bookman Old Style" w:cstheme="minorHAnsi"/>
          <w:sz w:val="24"/>
          <w:szCs w:val="24"/>
        </w:rPr>
        <w:t xml:space="preserve">In the midst of turmoil, let me share some words from a letter written between A.D. 63 and 65. The writer was the Apostle Paul and the letter was written to Titus to encourage him in his ministry. I find it fitting all these thousands of years later as guidance in this unsettling time. </w:t>
      </w:r>
    </w:p>
    <w:p w14:paraId="7A0724AB" w14:textId="02D1C01E" w:rsidR="00E3286D" w:rsidRPr="00C34F10" w:rsidRDefault="00E3286D" w:rsidP="00C34F10">
      <w:pPr>
        <w:pStyle w:val="chapter-1"/>
        <w:shd w:val="clear" w:color="auto" w:fill="FFFFFF"/>
        <w:spacing w:line="360" w:lineRule="auto"/>
        <w:ind w:firstLine="720"/>
        <w:rPr>
          <w:rFonts w:ascii="Bookman Old Style" w:hAnsi="Bookman Old Style" w:cstheme="minorHAnsi"/>
          <w:color w:val="000000"/>
        </w:rPr>
      </w:pPr>
      <w:r w:rsidRPr="00C34F10">
        <w:rPr>
          <w:rStyle w:val="text"/>
          <w:rFonts w:ascii="Bookman Old Style" w:hAnsi="Bookman Old Style" w:cstheme="minorHAnsi"/>
          <w:color w:val="000000"/>
        </w:rPr>
        <w:t>“Remind the people to be subject to rulers and authorities, to be obedient, to be ready to do whatever is good,</w:t>
      </w:r>
      <w:r w:rsidRPr="00C34F10">
        <w:rPr>
          <w:rFonts w:ascii="Bookman Old Style" w:hAnsi="Bookman Old Style" w:cstheme="minorHAnsi"/>
          <w:color w:val="000000"/>
        </w:rPr>
        <w:t> </w:t>
      </w:r>
      <w:r w:rsidRPr="00C34F10">
        <w:rPr>
          <w:rStyle w:val="text"/>
          <w:rFonts w:ascii="Bookman Old Style" w:hAnsi="Bookman Old Style" w:cstheme="minorHAnsi"/>
          <w:color w:val="000000"/>
        </w:rPr>
        <w:t xml:space="preserve">to slander no one, to be peaceable and considerate, and always to be gentle toward everyone. </w:t>
      </w:r>
      <w:r w:rsidRPr="00C34F10">
        <w:rPr>
          <w:rStyle w:val="text"/>
          <w:rFonts w:ascii="Bookman Old Style" w:hAnsi="Bookman Old Style" w:cstheme="minorHAnsi"/>
          <w:bCs/>
          <w:color w:val="000000"/>
          <w:vertAlign w:val="superscript"/>
        </w:rPr>
        <w:t> </w:t>
      </w:r>
      <w:r w:rsidRPr="00C34F10">
        <w:rPr>
          <w:rStyle w:val="text"/>
          <w:rFonts w:ascii="Bookman Old Style" w:hAnsi="Bookman Old Style" w:cstheme="minorHAnsi"/>
          <w:color w:val="000000"/>
        </w:rPr>
        <w:t>At one time we too were foolish, disobedient, deceived and enslaved by all kinds of passions and pleasures. We lived in malice and envy, being hated and hating one another.”</w:t>
      </w:r>
      <w:r w:rsidRPr="00C34F10">
        <w:rPr>
          <w:rFonts w:ascii="Bookman Old Style" w:hAnsi="Bookman Old Style" w:cstheme="minorHAnsi"/>
          <w:color w:val="000000"/>
        </w:rPr>
        <w:t> </w:t>
      </w:r>
      <w:r w:rsidR="00DF3B3B" w:rsidRPr="00C34F10">
        <w:rPr>
          <w:rFonts w:ascii="Bookman Old Style" w:hAnsi="Bookman Old Style" w:cstheme="minorHAnsi"/>
          <w:color w:val="000000"/>
        </w:rPr>
        <w:t>– Titus 3:1-3 (NIV)</w:t>
      </w:r>
    </w:p>
    <w:p w14:paraId="1137FBF1" w14:textId="77777777" w:rsidR="00C34F10" w:rsidRDefault="00C34F10" w:rsidP="00C34F10">
      <w:pPr>
        <w:pStyle w:val="chapter-1"/>
        <w:shd w:val="clear" w:color="auto" w:fill="FFFFFF"/>
        <w:spacing w:line="360" w:lineRule="auto"/>
        <w:rPr>
          <w:rFonts w:ascii="Bookman Old Style" w:hAnsi="Bookman Old Style" w:cstheme="minorHAnsi"/>
          <w:color w:val="000000"/>
        </w:rPr>
      </w:pPr>
    </w:p>
    <w:p w14:paraId="0F8355DF" w14:textId="77777777" w:rsidR="00C34F10" w:rsidRDefault="00C34F10" w:rsidP="00C34F10">
      <w:pPr>
        <w:pStyle w:val="chapter-1"/>
        <w:shd w:val="clear" w:color="auto" w:fill="FFFFFF"/>
        <w:spacing w:line="360" w:lineRule="auto"/>
        <w:rPr>
          <w:rFonts w:ascii="Bookman Old Style" w:hAnsi="Bookman Old Style" w:cstheme="minorHAnsi"/>
          <w:b/>
          <w:color w:val="000000"/>
        </w:rPr>
      </w:pPr>
    </w:p>
    <w:p w14:paraId="2BC8F3F7" w14:textId="72159FCD" w:rsidR="00C34F10" w:rsidRPr="00C34F10" w:rsidRDefault="00C34F10" w:rsidP="00C34F10">
      <w:pPr>
        <w:pStyle w:val="chapter-1"/>
        <w:shd w:val="clear" w:color="auto" w:fill="FFFFFF"/>
        <w:spacing w:line="360" w:lineRule="auto"/>
        <w:rPr>
          <w:rFonts w:ascii="Bookman Old Style" w:hAnsi="Bookman Old Style" w:cstheme="minorHAnsi"/>
          <w:b/>
          <w:color w:val="000000"/>
        </w:rPr>
      </w:pPr>
      <w:r w:rsidRPr="00C34F10">
        <w:rPr>
          <w:rFonts w:ascii="Bookman Old Style" w:hAnsi="Bookman Old Style" w:cstheme="minorHAnsi"/>
          <w:b/>
          <w:color w:val="000000"/>
        </w:rPr>
        <w:t>For Release Wednesday, November 4, 2020 – Page 2</w:t>
      </w:r>
    </w:p>
    <w:p w14:paraId="4496D8B6" w14:textId="77777777" w:rsidR="000F4F56" w:rsidRPr="00C34F10" w:rsidRDefault="00391855" w:rsidP="00C34F10">
      <w:pPr>
        <w:pStyle w:val="chapter-1"/>
        <w:shd w:val="clear" w:color="auto" w:fill="FFFFFF"/>
        <w:spacing w:line="360" w:lineRule="auto"/>
        <w:ind w:firstLine="720"/>
        <w:rPr>
          <w:rFonts w:ascii="Bookman Old Style" w:hAnsi="Bookman Old Style" w:cstheme="minorHAnsi"/>
          <w:color w:val="000000"/>
        </w:rPr>
      </w:pPr>
      <w:r w:rsidRPr="00C34F10">
        <w:rPr>
          <w:rFonts w:ascii="Bookman Old Style" w:hAnsi="Bookman Old Style" w:cstheme="minorHAnsi"/>
          <w:color w:val="000000"/>
        </w:rPr>
        <w:t>Yes, I know that’s a tall order. But it’s an action plan that we need now, perhaps more than ever. Submit to authority, obey, do good, be peaceable and considerate and gentle. No more slander.</w:t>
      </w:r>
      <w:r w:rsidR="000F4F56" w:rsidRPr="00C34F10">
        <w:rPr>
          <w:rFonts w:ascii="Bookman Old Style" w:hAnsi="Bookman Old Style" w:cstheme="minorHAnsi"/>
          <w:color w:val="000000"/>
        </w:rPr>
        <w:t xml:space="preserve"> No more foolishness. No more hatred.</w:t>
      </w:r>
    </w:p>
    <w:p w14:paraId="2E6A07AA" w14:textId="77777777" w:rsidR="000F4F56" w:rsidRPr="00C34F10" w:rsidRDefault="000F4F56" w:rsidP="00C34F10">
      <w:pPr>
        <w:pStyle w:val="chapter-1"/>
        <w:shd w:val="clear" w:color="auto" w:fill="FFFFFF"/>
        <w:spacing w:line="360" w:lineRule="auto"/>
        <w:ind w:firstLine="720"/>
        <w:rPr>
          <w:rFonts w:ascii="Bookman Old Style" w:hAnsi="Bookman Old Style" w:cstheme="minorHAnsi"/>
          <w:color w:val="000000"/>
        </w:rPr>
      </w:pPr>
      <w:r w:rsidRPr="00C34F10">
        <w:rPr>
          <w:rFonts w:ascii="Bookman Old Style" w:hAnsi="Bookman Old Style" w:cstheme="minorHAnsi"/>
          <w:color w:val="000000"/>
        </w:rPr>
        <w:t>This will work if we forget the differences that we have let divide us. No more prejudice toward race, color, creed</w:t>
      </w:r>
      <w:r w:rsidR="00391855" w:rsidRPr="00C34F10">
        <w:rPr>
          <w:rFonts w:ascii="Bookman Old Style" w:hAnsi="Bookman Old Style" w:cstheme="minorHAnsi"/>
          <w:color w:val="000000"/>
        </w:rPr>
        <w:t xml:space="preserve"> </w:t>
      </w:r>
      <w:r w:rsidRPr="00C34F10">
        <w:rPr>
          <w:rFonts w:ascii="Bookman Old Style" w:hAnsi="Bookman Old Style" w:cstheme="minorHAnsi"/>
          <w:color w:val="000000"/>
        </w:rPr>
        <w:t xml:space="preserve">or political affiliation. I don’t care if your side won or lost, or how you perceived it. We’re all in this together. </w:t>
      </w:r>
    </w:p>
    <w:p w14:paraId="4EF967CE" w14:textId="77777777" w:rsidR="00172487" w:rsidRPr="00C34F10" w:rsidRDefault="000F4F56" w:rsidP="00C34F10">
      <w:pPr>
        <w:pStyle w:val="chapter-1"/>
        <w:shd w:val="clear" w:color="auto" w:fill="FFFFFF"/>
        <w:spacing w:line="360" w:lineRule="auto"/>
        <w:ind w:firstLine="720"/>
        <w:rPr>
          <w:rFonts w:ascii="Bookman Old Style" w:hAnsi="Bookman Old Style" w:cstheme="minorHAnsi"/>
          <w:color w:val="000000"/>
        </w:rPr>
      </w:pPr>
      <w:r w:rsidRPr="00C34F10">
        <w:rPr>
          <w:rFonts w:ascii="Bookman Old Style" w:hAnsi="Bookman Old Style" w:cstheme="minorHAnsi"/>
          <w:color w:val="000000"/>
        </w:rPr>
        <w:t xml:space="preserve">If it helps, take a week off social media. No tweeting, no Instagramming, no Facebooking. Turn off the TV. Listen to music. Talk to your neighbors. Talk to your spouse and your children. </w:t>
      </w:r>
      <w:r w:rsidR="00172487" w:rsidRPr="00C34F10">
        <w:rPr>
          <w:rFonts w:ascii="Bookman Old Style" w:hAnsi="Bookman Old Style" w:cstheme="minorHAnsi"/>
          <w:color w:val="000000"/>
        </w:rPr>
        <w:t xml:space="preserve">Call a friend. </w:t>
      </w:r>
      <w:r w:rsidRPr="00C34F10">
        <w:rPr>
          <w:rFonts w:ascii="Bookman Old Style" w:hAnsi="Bookman Old Style" w:cstheme="minorHAnsi"/>
          <w:color w:val="000000"/>
        </w:rPr>
        <w:t xml:space="preserve">Read a good book. </w:t>
      </w:r>
      <w:r w:rsidR="00172487" w:rsidRPr="00C34F10">
        <w:rPr>
          <w:rFonts w:ascii="Bookman Old Style" w:hAnsi="Bookman Old Style" w:cstheme="minorHAnsi"/>
          <w:color w:val="000000"/>
        </w:rPr>
        <w:t xml:space="preserve">Take a walk. </w:t>
      </w:r>
      <w:r w:rsidRPr="00C34F10">
        <w:rPr>
          <w:rFonts w:ascii="Bookman Old Style" w:hAnsi="Bookman Old Style" w:cstheme="minorHAnsi"/>
          <w:color w:val="000000"/>
        </w:rPr>
        <w:t>Pray, medi</w:t>
      </w:r>
      <w:r w:rsidR="00172487" w:rsidRPr="00C34F10">
        <w:rPr>
          <w:rFonts w:ascii="Bookman Old Style" w:hAnsi="Bookman Old Style" w:cstheme="minorHAnsi"/>
          <w:color w:val="000000"/>
        </w:rPr>
        <w:t>tate, bake some cookies.</w:t>
      </w:r>
    </w:p>
    <w:p w14:paraId="027ECFC2" w14:textId="7A0AE86B" w:rsidR="00172487" w:rsidRPr="00C34F10" w:rsidRDefault="00172487" w:rsidP="00C34F10">
      <w:pPr>
        <w:pStyle w:val="chapter-1"/>
        <w:shd w:val="clear" w:color="auto" w:fill="FFFFFF"/>
        <w:spacing w:line="360" w:lineRule="auto"/>
        <w:ind w:firstLine="720"/>
        <w:rPr>
          <w:rFonts w:ascii="Bookman Old Style" w:hAnsi="Bookman Old Style" w:cstheme="minorHAnsi"/>
          <w:color w:val="222222"/>
        </w:rPr>
      </w:pPr>
      <w:r w:rsidRPr="00C34F10">
        <w:rPr>
          <w:rFonts w:ascii="Bookman Old Style" w:hAnsi="Bookman Old Style" w:cstheme="minorHAnsi"/>
          <w:color w:val="000000"/>
        </w:rPr>
        <w:t>I like the way Lincoln Journal Star columnist Don Walton put it in a recent column:</w:t>
      </w:r>
      <w:r w:rsidR="003661FB" w:rsidRPr="00C34F10">
        <w:rPr>
          <w:rFonts w:ascii="Bookman Old Style" w:hAnsi="Bookman Old Style" w:cstheme="minorHAnsi"/>
          <w:color w:val="000000"/>
        </w:rPr>
        <w:t xml:space="preserve"> </w:t>
      </w:r>
      <w:r w:rsidRPr="00C34F10">
        <w:rPr>
          <w:rFonts w:ascii="Bookman Old Style" w:hAnsi="Bookman Old Style" w:cstheme="minorHAnsi"/>
          <w:color w:val="000000"/>
        </w:rPr>
        <w:t>“</w:t>
      </w:r>
      <w:r w:rsidR="000722B6" w:rsidRPr="00C34F10">
        <w:rPr>
          <w:rFonts w:ascii="Bookman Old Style" w:hAnsi="Bookman Old Style" w:cstheme="minorHAnsi"/>
          <w:color w:val="222222"/>
        </w:rPr>
        <w:t>Let's cast our votes and find out who the winner is; whether the results will be accepted by all sides; what the heck happens if they aren't; whether we are going to face drawn-out agony in the courts or even worse in the streets; or whether we can just move ahead.</w:t>
      </w:r>
      <w:r w:rsidRPr="00C34F10">
        <w:rPr>
          <w:rFonts w:ascii="Bookman Old Style" w:hAnsi="Bookman Old Style" w:cstheme="minorHAnsi"/>
          <w:color w:val="222222"/>
        </w:rPr>
        <w:t>”</w:t>
      </w:r>
      <w:r w:rsidRPr="00C34F10">
        <w:rPr>
          <w:rFonts w:ascii="Bookman Old Style" w:hAnsi="Bookman Old Style" w:cstheme="minorHAnsi"/>
          <w:color w:val="222222"/>
        </w:rPr>
        <w:br/>
      </w:r>
      <w:r w:rsidRPr="00C34F10">
        <w:rPr>
          <w:rFonts w:ascii="Bookman Old Style" w:hAnsi="Bookman Old Style" w:cstheme="minorHAnsi"/>
          <w:color w:val="222222"/>
        </w:rPr>
        <w:br/>
      </w:r>
      <w:r w:rsidR="00C34F10">
        <w:rPr>
          <w:rFonts w:ascii="Bookman Old Style" w:hAnsi="Bookman Old Style" w:cstheme="minorHAnsi"/>
          <w:color w:val="222222"/>
        </w:rPr>
        <w:t xml:space="preserve">          </w:t>
      </w:r>
      <w:r w:rsidRPr="00C34F10">
        <w:rPr>
          <w:rFonts w:ascii="Bookman Old Style" w:hAnsi="Bookman Old Style" w:cstheme="minorHAnsi"/>
          <w:color w:val="222222"/>
        </w:rPr>
        <w:t>I agree with him that “</w:t>
      </w:r>
      <w:r w:rsidR="000722B6" w:rsidRPr="00C34F10">
        <w:rPr>
          <w:rFonts w:ascii="Bookman Old Style" w:hAnsi="Bookman Old Style" w:cstheme="minorHAnsi"/>
          <w:color w:val="222222"/>
        </w:rPr>
        <w:t>It didn't used to be this way.</w:t>
      </w:r>
      <w:r w:rsidRPr="00C34F10">
        <w:rPr>
          <w:rFonts w:ascii="Bookman Old Style" w:hAnsi="Bookman Old Style" w:cstheme="minorHAnsi"/>
          <w:color w:val="222222"/>
        </w:rPr>
        <w:t xml:space="preserve"> </w:t>
      </w:r>
      <w:r w:rsidR="000722B6" w:rsidRPr="00C34F10">
        <w:rPr>
          <w:rFonts w:ascii="Bookman Old Style" w:hAnsi="Bookman Old Style" w:cstheme="minorHAnsi"/>
          <w:color w:val="222222"/>
        </w:rPr>
        <w:t>Election results were accepted; the losers called the winners to congratulate them. And life moved on.</w:t>
      </w:r>
      <w:r w:rsidRPr="00C34F10">
        <w:rPr>
          <w:rFonts w:ascii="Bookman Old Style" w:hAnsi="Bookman Old Style" w:cstheme="minorHAnsi"/>
          <w:color w:val="222222"/>
        </w:rPr>
        <w:t>”</w:t>
      </w:r>
    </w:p>
    <w:p w14:paraId="2EBD309B" w14:textId="77777777" w:rsidR="00757C90" w:rsidRDefault="00757C90" w:rsidP="00C34F10">
      <w:pPr>
        <w:pStyle w:val="chapter-1"/>
        <w:shd w:val="clear" w:color="auto" w:fill="FFFFFF"/>
        <w:spacing w:line="360" w:lineRule="auto"/>
        <w:ind w:firstLine="720"/>
        <w:rPr>
          <w:rFonts w:ascii="Bookman Old Style" w:hAnsi="Bookman Old Style" w:cstheme="minorHAnsi"/>
          <w:color w:val="222222"/>
        </w:rPr>
      </w:pPr>
      <w:r w:rsidRPr="00C34F10">
        <w:rPr>
          <w:rFonts w:ascii="Bookman Old Style" w:hAnsi="Bookman Old Style" w:cstheme="minorHAnsi"/>
          <w:color w:val="222222"/>
        </w:rPr>
        <w:t xml:space="preserve">I know this sounds good and looks good on paper. Is this going to be the year it actually happens? Well, it can. It’s up to all of us to do our part. That’s you and me. </w:t>
      </w:r>
    </w:p>
    <w:p w14:paraId="3C820F5F" w14:textId="77777777" w:rsidR="00C34F10" w:rsidRDefault="00C34F10" w:rsidP="00C34F10">
      <w:pPr>
        <w:pStyle w:val="chapter-1"/>
        <w:shd w:val="clear" w:color="auto" w:fill="FFFFFF"/>
        <w:spacing w:line="360" w:lineRule="auto"/>
        <w:ind w:firstLine="720"/>
        <w:rPr>
          <w:rFonts w:ascii="Bookman Old Style" w:hAnsi="Bookman Old Style" w:cstheme="minorHAnsi"/>
          <w:color w:val="222222"/>
        </w:rPr>
      </w:pPr>
    </w:p>
    <w:p w14:paraId="649494AA" w14:textId="4DC1372D" w:rsidR="00C34F10" w:rsidRPr="00C34F10" w:rsidRDefault="00C34F10" w:rsidP="00C34F10">
      <w:pPr>
        <w:pStyle w:val="chapter-1"/>
        <w:shd w:val="clear" w:color="auto" w:fill="FFFFFF"/>
        <w:spacing w:line="360" w:lineRule="auto"/>
        <w:ind w:left="-720" w:firstLine="720"/>
        <w:rPr>
          <w:rFonts w:ascii="Bookman Old Style" w:hAnsi="Bookman Old Style" w:cstheme="minorHAnsi"/>
          <w:b/>
          <w:color w:val="222222"/>
        </w:rPr>
      </w:pPr>
      <w:r w:rsidRPr="00C34F10">
        <w:rPr>
          <w:rFonts w:ascii="Bookman Old Style" w:hAnsi="Bookman Old Style" w:cstheme="minorHAnsi"/>
          <w:b/>
          <w:color w:val="222222"/>
        </w:rPr>
        <w:lastRenderedPageBreak/>
        <w:t xml:space="preserve">For Release Wednesday, November 4, 2020 – Page 3 </w:t>
      </w:r>
    </w:p>
    <w:p w14:paraId="28E52851" w14:textId="2BC7270B" w:rsidR="00757C90" w:rsidRPr="00C34F10" w:rsidRDefault="00757C90" w:rsidP="00C34F10">
      <w:pPr>
        <w:pStyle w:val="chapter-1"/>
        <w:shd w:val="clear" w:color="auto" w:fill="FFFFFF"/>
        <w:spacing w:line="360" w:lineRule="auto"/>
        <w:ind w:firstLine="720"/>
        <w:rPr>
          <w:rFonts w:ascii="Bookman Old Style" w:hAnsi="Bookman Old Style" w:cstheme="minorHAnsi"/>
          <w:color w:val="000000"/>
        </w:rPr>
      </w:pPr>
      <w:r w:rsidRPr="00C34F10">
        <w:rPr>
          <w:rFonts w:ascii="Bookman Old Style" w:hAnsi="Bookman Old Style" w:cstheme="minorHAnsi"/>
          <w:color w:val="222222"/>
        </w:rPr>
        <w:t xml:space="preserve">So, let’s review. </w:t>
      </w:r>
      <w:r w:rsidRPr="00C34F10">
        <w:rPr>
          <w:rFonts w:ascii="Bookman Old Style" w:hAnsi="Bookman Old Style" w:cstheme="minorHAnsi"/>
          <w:color w:val="000000"/>
        </w:rPr>
        <w:t>Submit to authority, obey, do good, be peaceable and considerate and gentle. No more slander. No more foolishness. No more hatred.</w:t>
      </w:r>
    </w:p>
    <w:p w14:paraId="1231A6F1" w14:textId="519E51FC" w:rsidR="003661FB" w:rsidRPr="00C34F10" w:rsidRDefault="003661FB" w:rsidP="00C34F10">
      <w:pPr>
        <w:pStyle w:val="chapter-1"/>
        <w:shd w:val="clear" w:color="auto" w:fill="FFFFFF"/>
        <w:spacing w:line="360" w:lineRule="auto"/>
        <w:ind w:firstLine="720"/>
        <w:rPr>
          <w:rFonts w:ascii="Bookman Old Style" w:hAnsi="Bookman Old Style" w:cstheme="minorHAnsi"/>
          <w:color w:val="000000"/>
        </w:rPr>
      </w:pPr>
      <w:r w:rsidRPr="00C34F10">
        <w:rPr>
          <w:rFonts w:ascii="Bookman Old Style" w:hAnsi="Bookman Old Style" w:cstheme="minorHAnsi"/>
          <w:color w:val="000000"/>
        </w:rPr>
        <w:t xml:space="preserve">Give it a shot. With the holidays approaching, consider it a gift.  </w:t>
      </w:r>
    </w:p>
    <w:p w14:paraId="2C47B1D9" w14:textId="1EDA9232" w:rsidR="00E3286D" w:rsidRPr="00C34F10" w:rsidRDefault="00757C90" w:rsidP="00C34F10">
      <w:pPr>
        <w:pStyle w:val="chapter-1"/>
        <w:shd w:val="clear" w:color="auto" w:fill="FFFFFF"/>
        <w:spacing w:line="360" w:lineRule="auto"/>
        <w:rPr>
          <w:rFonts w:cstheme="minorHAnsi"/>
          <w:i/>
          <w:color w:val="333333"/>
        </w:rPr>
      </w:pPr>
      <w:r w:rsidRPr="00C34F10">
        <w:rPr>
          <w:rFonts w:ascii="Bookman Old Style" w:hAnsi="Bookman Old Style" w:cstheme="minorHAnsi"/>
          <w:color w:val="222222"/>
        </w:rPr>
        <w:t xml:space="preserve"> </w:t>
      </w:r>
      <w:r w:rsidR="00C34F10">
        <w:rPr>
          <w:rFonts w:ascii="Bookman Old Style" w:hAnsi="Bookman Old Style" w:cstheme="minorHAnsi"/>
          <w:color w:val="222222"/>
        </w:rPr>
        <w:tab/>
      </w:r>
      <w:r w:rsidR="00E3286D" w:rsidRPr="00C34F10">
        <w:rPr>
          <w:rFonts w:ascii="Bookman Old Style" w:hAnsi="Bookman Old Style" w:cstheme="minorHAnsi"/>
          <w:i/>
          <w:iCs/>
        </w:rPr>
        <w:t>J.L. Schmidt has been covering Nebraska government and politics since 1979. He has been a registered Independent for 20 years.</w:t>
      </w:r>
    </w:p>
    <w:p w14:paraId="557E981D" w14:textId="1F0BB2E4" w:rsidR="00E3286D" w:rsidRPr="00C34F10" w:rsidRDefault="00C34F10" w:rsidP="00C34F10">
      <w:pPr>
        <w:shd w:val="clear" w:color="auto" w:fill="FFFFFF"/>
        <w:spacing w:after="0" w:line="240" w:lineRule="auto"/>
        <w:jc w:val="center"/>
        <w:outlineLvl w:val="2"/>
        <w:rPr>
          <w:rFonts w:cstheme="minorHAnsi"/>
          <w:color w:val="333333"/>
          <w:sz w:val="24"/>
          <w:szCs w:val="24"/>
        </w:rPr>
      </w:pPr>
      <w:r>
        <w:rPr>
          <w:rFonts w:cstheme="minorHAnsi"/>
          <w:color w:val="333333"/>
          <w:sz w:val="24"/>
          <w:szCs w:val="24"/>
        </w:rPr>
        <w:t>-</w:t>
      </w:r>
      <w:r w:rsidR="00E3286D" w:rsidRPr="00C34F10">
        <w:rPr>
          <w:rFonts w:cstheme="minorHAnsi"/>
          <w:color w:val="333333"/>
          <w:sz w:val="24"/>
          <w:szCs w:val="24"/>
        </w:rPr>
        <w:t>-30-</w:t>
      </w:r>
      <w:r>
        <w:rPr>
          <w:rFonts w:cstheme="minorHAnsi"/>
          <w:color w:val="333333"/>
          <w:sz w:val="24"/>
          <w:szCs w:val="24"/>
        </w:rPr>
        <w:t>-</w:t>
      </w:r>
    </w:p>
    <w:p w14:paraId="460970F7" w14:textId="77777777" w:rsidR="00E3286D" w:rsidRPr="00E3286D" w:rsidRDefault="00E3286D" w:rsidP="00E3286D">
      <w:pPr>
        <w:pStyle w:val="chapter-1"/>
        <w:shd w:val="clear" w:color="auto" w:fill="FFFFFF"/>
        <w:rPr>
          <w:rFonts w:asciiTheme="minorHAnsi" w:hAnsiTheme="minorHAnsi" w:cstheme="minorHAnsi"/>
          <w:color w:val="000000"/>
          <w:sz w:val="22"/>
          <w:szCs w:val="22"/>
        </w:rPr>
      </w:pPr>
    </w:p>
    <w:p w14:paraId="291EDEED" w14:textId="77777777" w:rsidR="00E3286D" w:rsidRDefault="00E3286D"/>
    <w:sectPr w:rsidR="00E3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6D"/>
    <w:rsid w:val="000722B6"/>
    <w:rsid w:val="000F4F56"/>
    <w:rsid w:val="00172487"/>
    <w:rsid w:val="003661FB"/>
    <w:rsid w:val="00391855"/>
    <w:rsid w:val="00757C90"/>
    <w:rsid w:val="00C34F10"/>
    <w:rsid w:val="00DF3B3B"/>
    <w:rsid w:val="00E32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A1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E32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3286D"/>
  </w:style>
  <w:style w:type="paragraph" w:styleId="NormalWeb">
    <w:name w:val="Normal (Web)"/>
    <w:basedOn w:val="Normal"/>
    <w:uiPriority w:val="99"/>
    <w:unhideWhenUsed/>
    <w:rsid w:val="00E328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E32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3286D"/>
  </w:style>
  <w:style w:type="paragraph" w:styleId="NormalWeb">
    <w:name w:val="Normal (Web)"/>
    <w:basedOn w:val="Normal"/>
    <w:uiPriority w:val="99"/>
    <w:unhideWhenUsed/>
    <w:rsid w:val="00E328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50027">
      <w:bodyDiv w:val="1"/>
      <w:marLeft w:val="0"/>
      <w:marRight w:val="0"/>
      <w:marTop w:val="0"/>
      <w:marBottom w:val="0"/>
      <w:divBdr>
        <w:top w:val="none" w:sz="0" w:space="0" w:color="auto"/>
        <w:left w:val="none" w:sz="0" w:space="0" w:color="auto"/>
        <w:bottom w:val="none" w:sz="0" w:space="0" w:color="auto"/>
        <w:right w:val="none" w:sz="0" w:space="0" w:color="auto"/>
      </w:divBdr>
    </w:div>
    <w:div w:id="14387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2020-10-29T22:50:00Z</dcterms:created>
  <dcterms:modified xsi:type="dcterms:W3CDTF">2020-10-29T22:50:00Z</dcterms:modified>
</cp:coreProperties>
</file>