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B0D2C" w14:textId="7773B668" w:rsidR="007328B0" w:rsidRDefault="002D17E1" w:rsidP="007328B0">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Pr>
          <w:rFonts w:asciiTheme="minorHAnsi" w:hAnsiTheme="minorHAnsi" w:cstheme="minorHAnsi"/>
          <w:b/>
          <w:bCs/>
          <w:color w:val="222222"/>
        </w:rPr>
        <w:t xml:space="preserve">For Release Wednesday, </w:t>
      </w:r>
      <w:r w:rsidR="007328B0" w:rsidRPr="002D17E1">
        <w:rPr>
          <w:rFonts w:asciiTheme="minorHAnsi" w:hAnsiTheme="minorHAnsi" w:cstheme="minorHAnsi"/>
          <w:b/>
          <w:bCs/>
          <w:color w:val="222222"/>
        </w:rPr>
        <w:t>April 27, 2022</w:t>
      </w:r>
    </w:p>
    <w:p w14:paraId="4420C24E" w14:textId="77777777" w:rsidR="002D17E1" w:rsidRPr="002D17E1" w:rsidRDefault="002D17E1" w:rsidP="007328B0">
      <w:pPr>
        <w:pStyle w:val="NormalWeb"/>
        <w:shd w:val="clear" w:color="auto" w:fill="FFFFFF"/>
        <w:spacing w:before="0" w:beforeAutospacing="0" w:after="0" w:afterAutospacing="0"/>
        <w:rPr>
          <w:rFonts w:asciiTheme="minorHAnsi" w:hAnsiTheme="minorHAnsi" w:cstheme="minorHAnsi"/>
          <w:b/>
          <w:bCs/>
          <w:color w:val="222222"/>
        </w:rPr>
      </w:pPr>
    </w:p>
    <w:p w14:paraId="3055A57A" w14:textId="77777777" w:rsidR="002D17E1" w:rsidRDefault="002D17E1" w:rsidP="007328B0">
      <w:pPr>
        <w:spacing w:after="0" w:line="240" w:lineRule="auto"/>
        <w:rPr>
          <w:rFonts w:cstheme="minorHAnsi"/>
          <w:sz w:val="24"/>
          <w:szCs w:val="24"/>
        </w:rPr>
      </w:pPr>
    </w:p>
    <w:p w14:paraId="653A84A1" w14:textId="5936AED7" w:rsidR="007328B0" w:rsidRPr="002D17E1" w:rsidRDefault="007328B0" w:rsidP="002D17E1">
      <w:pPr>
        <w:spacing w:after="0" w:line="240" w:lineRule="auto"/>
        <w:jc w:val="center"/>
        <w:rPr>
          <w:rFonts w:cstheme="minorHAnsi"/>
          <w:b/>
          <w:sz w:val="24"/>
          <w:szCs w:val="24"/>
        </w:rPr>
      </w:pPr>
      <w:r w:rsidRPr="002D17E1">
        <w:rPr>
          <w:rFonts w:cstheme="minorHAnsi"/>
          <w:b/>
          <w:sz w:val="24"/>
          <w:szCs w:val="24"/>
        </w:rPr>
        <w:t>Capitol View</w:t>
      </w:r>
      <w:r w:rsidRPr="002D17E1">
        <w:rPr>
          <w:rFonts w:cstheme="minorHAnsi"/>
          <w:b/>
          <w:sz w:val="24"/>
          <w:szCs w:val="24"/>
        </w:rPr>
        <w:br/>
      </w:r>
      <w:r w:rsidR="002D17E1" w:rsidRPr="002D17E1">
        <w:rPr>
          <w:rFonts w:cstheme="minorHAnsi"/>
          <w:b/>
          <w:i/>
          <w:sz w:val="24"/>
          <w:szCs w:val="24"/>
        </w:rPr>
        <w:t>Commentary b</w:t>
      </w:r>
      <w:r w:rsidRPr="002D17E1">
        <w:rPr>
          <w:rFonts w:cstheme="minorHAnsi"/>
          <w:b/>
          <w:i/>
          <w:sz w:val="24"/>
          <w:szCs w:val="24"/>
        </w:rPr>
        <w:t>y J.L. Schmidt</w:t>
      </w:r>
    </w:p>
    <w:p w14:paraId="21DE44BA" w14:textId="3FFB3C67" w:rsidR="002D17E1" w:rsidRPr="002D17E1" w:rsidRDefault="002D17E1" w:rsidP="002D17E1">
      <w:pPr>
        <w:spacing w:after="0" w:line="240" w:lineRule="auto"/>
        <w:jc w:val="center"/>
        <w:rPr>
          <w:rFonts w:eastAsia="Times New Roman" w:cstheme="minorHAnsi"/>
          <w:b/>
          <w:sz w:val="24"/>
          <w:szCs w:val="24"/>
        </w:rPr>
      </w:pPr>
      <w:r w:rsidRPr="002D17E1">
        <w:rPr>
          <w:rFonts w:eastAsia="Times New Roman" w:cstheme="minorHAnsi"/>
          <w:b/>
          <w:sz w:val="24"/>
          <w:szCs w:val="24"/>
        </w:rPr>
        <w:t>Statehouse Correspondent</w:t>
      </w:r>
    </w:p>
    <w:p w14:paraId="58BDB690" w14:textId="77777777" w:rsidR="002D17E1" w:rsidRPr="002D17E1" w:rsidRDefault="002D17E1" w:rsidP="002D17E1">
      <w:pPr>
        <w:spacing w:after="0" w:line="240" w:lineRule="auto"/>
        <w:jc w:val="center"/>
        <w:rPr>
          <w:rFonts w:eastAsia="Times New Roman" w:cstheme="minorHAnsi"/>
          <w:b/>
          <w:sz w:val="24"/>
          <w:szCs w:val="24"/>
        </w:rPr>
      </w:pPr>
      <w:r w:rsidRPr="002D17E1">
        <w:rPr>
          <w:rFonts w:eastAsia="Times New Roman" w:cstheme="minorHAnsi"/>
          <w:b/>
          <w:sz w:val="24"/>
          <w:szCs w:val="24"/>
        </w:rPr>
        <w:t>The Nebraska Press Association</w:t>
      </w:r>
    </w:p>
    <w:p w14:paraId="1B59CD66" w14:textId="77777777" w:rsidR="002D17E1" w:rsidRPr="002D17E1" w:rsidRDefault="002D17E1" w:rsidP="002D17E1">
      <w:pPr>
        <w:spacing w:after="0" w:line="240" w:lineRule="auto"/>
        <w:jc w:val="center"/>
        <w:rPr>
          <w:rFonts w:ascii="Cambria" w:hAnsi="Cambria" w:cstheme="minorHAnsi"/>
          <w:b/>
          <w:sz w:val="24"/>
          <w:szCs w:val="24"/>
        </w:rPr>
      </w:pPr>
      <w:r w:rsidRPr="002D17E1">
        <w:rPr>
          <w:rFonts w:ascii="Cambria" w:hAnsi="Cambria" w:cstheme="minorHAnsi"/>
          <w:b/>
          <w:sz w:val="24"/>
          <w:szCs w:val="24"/>
        </w:rPr>
        <w:t>The 2022 Legislature Is Done, So What?</w:t>
      </w:r>
    </w:p>
    <w:p w14:paraId="6A32EA95" w14:textId="77777777" w:rsidR="002D17E1" w:rsidRDefault="002D17E1" w:rsidP="007D2EDB">
      <w:pPr>
        <w:spacing w:after="0" w:line="240" w:lineRule="auto"/>
        <w:rPr>
          <w:rFonts w:eastAsia="Times New Roman" w:cstheme="minorHAnsi"/>
          <w:sz w:val="24"/>
          <w:szCs w:val="24"/>
        </w:rPr>
      </w:pPr>
    </w:p>
    <w:p w14:paraId="587FB22F" w14:textId="77777777" w:rsidR="002D17E1" w:rsidRDefault="002D17E1" w:rsidP="007D2EDB">
      <w:pPr>
        <w:spacing w:after="0" w:line="240" w:lineRule="auto"/>
        <w:rPr>
          <w:rFonts w:eastAsia="Times New Roman" w:cstheme="minorHAnsi"/>
          <w:sz w:val="24"/>
          <w:szCs w:val="24"/>
        </w:rPr>
      </w:pPr>
    </w:p>
    <w:p w14:paraId="387804EF" w14:textId="3995F465" w:rsidR="007328B0" w:rsidRPr="002D17E1" w:rsidRDefault="007328B0" w:rsidP="002D17E1">
      <w:pPr>
        <w:spacing w:after="0" w:line="360" w:lineRule="auto"/>
        <w:ind w:firstLine="720"/>
        <w:rPr>
          <w:rFonts w:eastAsia="Times New Roman" w:cstheme="minorHAnsi"/>
          <w:sz w:val="24"/>
          <w:szCs w:val="24"/>
        </w:rPr>
      </w:pPr>
      <w:r w:rsidRPr="002D17E1">
        <w:rPr>
          <w:rFonts w:eastAsia="Times New Roman" w:cstheme="minorHAnsi"/>
          <w:sz w:val="24"/>
          <w:szCs w:val="24"/>
        </w:rPr>
        <w:t>It's over.</w:t>
      </w:r>
    </w:p>
    <w:p w14:paraId="6F622328" w14:textId="77777777" w:rsidR="007328B0" w:rsidRPr="002D17E1" w:rsidRDefault="007328B0" w:rsidP="002D17E1">
      <w:pPr>
        <w:spacing w:after="0" w:line="360" w:lineRule="auto"/>
        <w:ind w:firstLine="720"/>
        <w:rPr>
          <w:rFonts w:eastAsia="Times New Roman" w:cstheme="minorHAnsi"/>
          <w:sz w:val="24"/>
          <w:szCs w:val="24"/>
        </w:rPr>
      </w:pPr>
      <w:r w:rsidRPr="002D17E1">
        <w:rPr>
          <w:rFonts w:eastAsia="Times New Roman" w:cstheme="minorHAnsi"/>
          <w:sz w:val="24"/>
          <w:szCs w:val="24"/>
        </w:rPr>
        <w:t>The 2022 Nebraska Legislature, perhaps the least independent body of lawmakers in years, has given the term-limited Governor most everything he wanted.</w:t>
      </w:r>
    </w:p>
    <w:p w14:paraId="45D8F3F1" w14:textId="77777777" w:rsidR="007328B0" w:rsidRPr="002D17E1" w:rsidRDefault="007328B0" w:rsidP="002D17E1">
      <w:pPr>
        <w:spacing w:after="0" w:line="360" w:lineRule="auto"/>
        <w:ind w:firstLine="720"/>
        <w:rPr>
          <w:rFonts w:eastAsia="Times New Roman" w:cstheme="minorHAnsi"/>
          <w:sz w:val="24"/>
          <w:szCs w:val="24"/>
        </w:rPr>
      </w:pPr>
      <w:r w:rsidRPr="002D17E1">
        <w:rPr>
          <w:rFonts w:eastAsia="Times New Roman" w:cstheme="minorHAnsi"/>
          <w:sz w:val="24"/>
          <w:szCs w:val="24"/>
        </w:rPr>
        <w:t>He got the big ditch in Perkins County, or at least the millions of dollars it will take to litigate it.</w:t>
      </w:r>
    </w:p>
    <w:p w14:paraId="0E450B69" w14:textId="77777777" w:rsidR="007328B0" w:rsidRPr="002D17E1" w:rsidRDefault="007328B0" w:rsidP="002D17E1">
      <w:pPr>
        <w:spacing w:after="0" w:line="360" w:lineRule="auto"/>
        <w:ind w:firstLine="720"/>
        <w:rPr>
          <w:rFonts w:eastAsia="Times New Roman" w:cstheme="minorHAnsi"/>
          <w:sz w:val="24"/>
          <w:szCs w:val="24"/>
        </w:rPr>
      </w:pPr>
      <w:r w:rsidRPr="002D17E1">
        <w:rPr>
          <w:rFonts w:eastAsia="Times New Roman" w:cstheme="minorHAnsi"/>
          <w:sz w:val="24"/>
          <w:szCs w:val="24"/>
        </w:rPr>
        <w:t>Then there's the multi-million dollars for the big lake between Lincoln and Omaha.</w:t>
      </w:r>
    </w:p>
    <w:p w14:paraId="11C2DEDB" w14:textId="18DCEFE6" w:rsidR="007328B0" w:rsidRPr="002D17E1" w:rsidRDefault="007328B0" w:rsidP="002D17E1">
      <w:pPr>
        <w:spacing w:after="0" w:line="360" w:lineRule="auto"/>
        <w:ind w:firstLine="720"/>
        <w:rPr>
          <w:rFonts w:eastAsia="Times New Roman" w:cstheme="minorHAnsi"/>
          <w:sz w:val="24"/>
          <w:szCs w:val="24"/>
        </w:rPr>
      </w:pPr>
      <w:r w:rsidRPr="002D17E1">
        <w:rPr>
          <w:rFonts w:eastAsia="Times New Roman" w:cstheme="minorHAnsi"/>
          <w:sz w:val="24"/>
          <w:szCs w:val="24"/>
        </w:rPr>
        <w:t>Planning money for a new prison, but not for prison reform, something that could mitigate Nebraska’s dubious achievement as the nation's most overcrowded prison system.</w:t>
      </w:r>
    </w:p>
    <w:p w14:paraId="2FA8D985" w14:textId="0D32C1E1" w:rsidR="007328B0" w:rsidRPr="002D17E1" w:rsidRDefault="007328B0" w:rsidP="002D17E1">
      <w:pPr>
        <w:spacing w:after="0" w:line="360" w:lineRule="auto"/>
        <w:ind w:firstLine="720"/>
        <w:rPr>
          <w:rFonts w:eastAsia="Times New Roman" w:cstheme="minorHAnsi"/>
          <w:sz w:val="24"/>
          <w:szCs w:val="24"/>
        </w:rPr>
      </w:pPr>
      <w:r w:rsidRPr="002D17E1">
        <w:rPr>
          <w:rFonts w:eastAsia="Times New Roman" w:cstheme="minorHAnsi"/>
          <w:sz w:val="24"/>
          <w:szCs w:val="24"/>
        </w:rPr>
        <w:t xml:space="preserve">But the biggest sham, this Legislature bowed to the party line and gave the governor approval of what he calls an "historic tax cut." Sure, if you're among the state's wealthiest individuals or </w:t>
      </w:r>
      <w:r w:rsidR="002D17E1" w:rsidRPr="002D17E1">
        <w:rPr>
          <w:rFonts w:eastAsia="Times New Roman" w:cstheme="minorHAnsi"/>
          <w:sz w:val="24"/>
          <w:szCs w:val="24"/>
        </w:rPr>
        <w:t>a large corporation</w:t>
      </w:r>
      <w:r w:rsidRPr="002D17E1">
        <w:rPr>
          <w:rFonts w:eastAsia="Times New Roman" w:cstheme="minorHAnsi"/>
          <w:sz w:val="24"/>
          <w:szCs w:val="24"/>
        </w:rPr>
        <w:t>, you'll get a tax cut.</w:t>
      </w:r>
    </w:p>
    <w:p w14:paraId="4AB2C466" w14:textId="77777777" w:rsidR="007328B0" w:rsidRPr="002D17E1" w:rsidRDefault="007328B0" w:rsidP="002D17E1">
      <w:pPr>
        <w:spacing w:after="0" w:line="360" w:lineRule="auto"/>
        <w:ind w:firstLine="720"/>
        <w:rPr>
          <w:rFonts w:eastAsia="Times New Roman" w:cstheme="minorHAnsi"/>
          <w:sz w:val="24"/>
          <w:szCs w:val="24"/>
        </w:rPr>
      </w:pPr>
      <w:r w:rsidRPr="002D17E1">
        <w:rPr>
          <w:rFonts w:eastAsia="Times New Roman" w:cstheme="minorHAnsi"/>
          <w:sz w:val="24"/>
          <w:szCs w:val="24"/>
        </w:rPr>
        <w:t>So, what else did this group of supposed non-partisans accomplish with state coffers momentarily pumped up with federal pandemic funding?</w:t>
      </w:r>
    </w:p>
    <w:p w14:paraId="65DBA92F" w14:textId="0A9681D1" w:rsidR="00AC3AEC" w:rsidRPr="002D17E1" w:rsidRDefault="00BC4EED"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S</w:t>
      </w:r>
      <w:r w:rsidR="00AC3AEC" w:rsidRPr="002D17E1">
        <w:rPr>
          <w:rFonts w:eastAsia="Times New Roman" w:cstheme="minorHAnsi"/>
          <w:color w:val="444444"/>
          <w:sz w:val="24"/>
          <w:szCs w:val="24"/>
        </w:rPr>
        <w:t>everal provisions of the Nebraska Racetrack Gaming Act</w:t>
      </w:r>
      <w:r w:rsidRPr="002D17E1">
        <w:rPr>
          <w:rFonts w:eastAsia="Times New Roman" w:cstheme="minorHAnsi"/>
          <w:color w:val="444444"/>
          <w:sz w:val="24"/>
          <w:szCs w:val="24"/>
        </w:rPr>
        <w:t xml:space="preserve"> were changed to </w:t>
      </w:r>
      <w:r w:rsidR="00AC3AEC" w:rsidRPr="002D17E1">
        <w:rPr>
          <w:rFonts w:eastAsia="Times New Roman" w:cstheme="minorHAnsi"/>
          <w:color w:val="444444"/>
          <w:sz w:val="24"/>
          <w:szCs w:val="24"/>
        </w:rPr>
        <w:t>rais</w:t>
      </w:r>
      <w:r w:rsidRPr="002D17E1">
        <w:rPr>
          <w:rFonts w:eastAsia="Times New Roman" w:cstheme="minorHAnsi"/>
          <w:color w:val="444444"/>
          <w:sz w:val="24"/>
          <w:szCs w:val="24"/>
        </w:rPr>
        <w:t xml:space="preserve">e </w:t>
      </w:r>
      <w:r w:rsidR="00AC3AEC" w:rsidRPr="002D17E1">
        <w:rPr>
          <w:rFonts w:eastAsia="Times New Roman" w:cstheme="minorHAnsi"/>
          <w:color w:val="444444"/>
          <w:sz w:val="24"/>
          <w:szCs w:val="24"/>
        </w:rPr>
        <w:t>the operator’s license fee from $1 million to $5 million</w:t>
      </w:r>
      <w:r w:rsidR="006340A8" w:rsidRPr="002D17E1">
        <w:rPr>
          <w:rFonts w:eastAsia="Times New Roman" w:cstheme="minorHAnsi"/>
          <w:color w:val="444444"/>
          <w:sz w:val="24"/>
          <w:szCs w:val="24"/>
        </w:rPr>
        <w:t xml:space="preserve"> now that casino gambling will be allowed at the </w:t>
      </w:r>
      <w:r w:rsidRPr="002D17E1">
        <w:rPr>
          <w:rFonts w:eastAsia="Times New Roman" w:cstheme="minorHAnsi"/>
          <w:color w:val="444444"/>
          <w:sz w:val="24"/>
          <w:szCs w:val="24"/>
        </w:rPr>
        <w:t xml:space="preserve">racetracks in </w:t>
      </w:r>
      <w:r w:rsidR="00AC3AEC" w:rsidRPr="002D17E1">
        <w:rPr>
          <w:rFonts w:eastAsia="Times New Roman" w:cstheme="minorHAnsi"/>
          <w:color w:val="444444"/>
          <w:sz w:val="24"/>
          <w:szCs w:val="24"/>
        </w:rPr>
        <w:t>Adams, Dakota, Douglas, Hall, Lancaster and Platte counties</w:t>
      </w:r>
      <w:r w:rsidRPr="002D17E1">
        <w:rPr>
          <w:rFonts w:eastAsia="Times New Roman" w:cstheme="minorHAnsi"/>
          <w:color w:val="444444"/>
          <w:sz w:val="24"/>
          <w:szCs w:val="24"/>
        </w:rPr>
        <w:t xml:space="preserve">. The </w:t>
      </w:r>
      <w:r w:rsidR="003D04D2" w:rsidRPr="002D17E1">
        <w:rPr>
          <w:rFonts w:eastAsia="Times New Roman" w:cstheme="minorHAnsi"/>
          <w:color w:val="444444"/>
          <w:sz w:val="24"/>
          <w:szCs w:val="24"/>
        </w:rPr>
        <w:t xml:space="preserve">gaming commission will </w:t>
      </w:r>
      <w:r w:rsidR="00AC3AEC" w:rsidRPr="002D17E1">
        <w:rPr>
          <w:rFonts w:eastAsia="Times New Roman" w:cstheme="minorHAnsi"/>
          <w:color w:val="444444"/>
          <w:sz w:val="24"/>
          <w:szCs w:val="24"/>
        </w:rPr>
        <w:t>conduct a statewide horse racing market analysis, a study of the potential casino gaming market and a socioeconomic impact study of horse racing and casino gaming statewide</w:t>
      </w:r>
      <w:r w:rsidRPr="002D17E1">
        <w:rPr>
          <w:rFonts w:eastAsia="Times New Roman" w:cstheme="minorHAnsi"/>
          <w:color w:val="444444"/>
          <w:sz w:val="24"/>
          <w:szCs w:val="24"/>
        </w:rPr>
        <w:t>.</w:t>
      </w:r>
    </w:p>
    <w:p w14:paraId="05C16D8E" w14:textId="4AFED570" w:rsidR="00613694" w:rsidRPr="002D17E1" w:rsidRDefault="00AC3AEC"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The current fee for merchants</w:t>
      </w:r>
      <w:r w:rsidR="00BC4EED" w:rsidRPr="002D17E1">
        <w:rPr>
          <w:rFonts w:eastAsia="Times New Roman" w:cstheme="minorHAnsi"/>
          <w:color w:val="444444"/>
          <w:sz w:val="24"/>
          <w:szCs w:val="24"/>
        </w:rPr>
        <w:t xml:space="preserve"> collecting sales tax would raise from 2.5 percent to 3 percent of the first $5,000 </w:t>
      </w:r>
      <w:r w:rsidR="00613694" w:rsidRPr="002D17E1">
        <w:rPr>
          <w:rFonts w:eastAsia="Times New Roman" w:cstheme="minorHAnsi"/>
          <w:color w:val="444444"/>
          <w:sz w:val="24"/>
          <w:szCs w:val="24"/>
        </w:rPr>
        <w:t>remitted each month.</w:t>
      </w:r>
    </w:p>
    <w:p w14:paraId="656E8BD5" w14:textId="225AEC89" w:rsidR="00AC3AEC" w:rsidRPr="002D17E1" w:rsidRDefault="003D04D2" w:rsidP="002D17E1">
      <w:pPr>
        <w:shd w:val="clear" w:color="auto" w:fill="FFFFFF"/>
        <w:spacing w:after="0" w:line="360" w:lineRule="auto"/>
        <w:textAlignment w:val="baseline"/>
        <w:rPr>
          <w:rFonts w:eastAsia="Times New Roman" w:cstheme="minorHAnsi"/>
          <w:color w:val="444444"/>
          <w:sz w:val="24"/>
          <w:szCs w:val="24"/>
        </w:rPr>
      </w:pPr>
      <w:r w:rsidRPr="002D17E1">
        <w:rPr>
          <w:rFonts w:eastAsia="Times New Roman" w:cstheme="minorHAnsi"/>
          <w:color w:val="444444"/>
          <w:sz w:val="24"/>
          <w:szCs w:val="24"/>
        </w:rPr>
        <w:t xml:space="preserve"> </w:t>
      </w:r>
    </w:p>
    <w:p w14:paraId="37CB0E84" w14:textId="77777777" w:rsidR="002D17E1" w:rsidRDefault="002D17E1" w:rsidP="002D17E1">
      <w:pPr>
        <w:shd w:val="clear" w:color="auto" w:fill="FFFFFF"/>
        <w:spacing w:after="0" w:line="360" w:lineRule="auto"/>
        <w:textAlignment w:val="baseline"/>
        <w:rPr>
          <w:rFonts w:eastAsia="Times New Roman" w:cstheme="minorHAnsi"/>
          <w:color w:val="444444"/>
          <w:sz w:val="24"/>
          <w:szCs w:val="24"/>
        </w:rPr>
      </w:pPr>
    </w:p>
    <w:p w14:paraId="03F8B22D" w14:textId="5C6D3FE4" w:rsidR="002D17E1" w:rsidRPr="002D17E1" w:rsidRDefault="002D17E1" w:rsidP="002D17E1">
      <w:pPr>
        <w:shd w:val="clear" w:color="auto" w:fill="FFFFFF"/>
        <w:spacing w:after="0" w:line="360" w:lineRule="auto"/>
        <w:textAlignment w:val="baseline"/>
        <w:rPr>
          <w:rFonts w:eastAsia="Times New Roman" w:cstheme="minorHAnsi"/>
          <w:b/>
          <w:color w:val="444444"/>
          <w:sz w:val="24"/>
          <w:szCs w:val="24"/>
        </w:rPr>
      </w:pPr>
      <w:r w:rsidRPr="002D17E1">
        <w:rPr>
          <w:rFonts w:eastAsia="Times New Roman" w:cstheme="minorHAnsi"/>
          <w:b/>
          <w:color w:val="444444"/>
          <w:sz w:val="24"/>
          <w:szCs w:val="24"/>
        </w:rPr>
        <w:lastRenderedPageBreak/>
        <w:t>For Release Wednesday, April 27, 2022 – Page 2</w:t>
      </w:r>
    </w:p>
    <w:p w14:paraId="76D8221D" w14:textId="77777777" w:rsidR="002D17E1" w:rsidRDefault="002D17E1" w:rsidP="002D17E1">
      <w:pPr>
        <w:shd w:val="clear" w:color="auto" w:fill="FFFFFF"/>
        <w:spacing w:after="0" w:line="360" w:lineRule="auto"/>
        <w:textAlignment w:val="baseline"/>
        <w:rPr>
          <w:rFonts w:eastAsia="Times New Roman" w:cstheme="minorHAnsi"/>
          <w:color w:val="444444"/>
          <w:sz w:val="24"/>
          <w:szCs w:val="24"/>
        </w:rPr>
      </w:pPr>
    </w:p>
    <w:p w14:paraId="203E3273" w14:textId="2A194B3A" w:rsidR="00AC3AEC" w:rsidRPr="002D17E1" w:rsidRDefault="00613694"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T</w:t>
      </w:r>
      <w:r w:rsidR="00AC3AEC" w:rsidRPr="002D17E1">
        <w:rPr>
          <w:rFonts w:eastAsia="Times New Roman" w:cstheme="minorHAnsi"/>
          <w:color w:val="444444"/>
          <w:sz w:val="24"/>
          <w:szCs w:val="24"/>
        </w:rPr>
        <w:t xml:space="preserve">he Convention Center Facility Financing Assistance Act turns back 70 percent of the state sales tax collected by onsite retailers and nearby hotels to political </w:t>
      </w:r>
      <w:r w:rsidRPr="002D17E1">
        <w:rPr>
          <w:rFonts w:eastAsia="Times New Roman" w:cstheme="minorHAnsi"/>
          <w:color w:val="444444"/>
          <w:sz w:val="24"/>
          <w:szCs w:val="24"/>
        </w:rPr>
        <w:t>sub</w:t>
      </w:r>
      <w:r w:rsidR="00AC3AEC" w:rsidRPr="002D17E1">
        <w:rPr>
          <w:rFonts w:eastAsia="Times New Roman" w:cstheme="minorHAnsi"/>
          <w:color w:val="444444"/>
          <w:sz w:val="24"/>
          <w:szCs w:val="24"/>
        </w:rPr>
        <w:t>divisions to help pay off bonds used to build convention and meeting center facilities.</w:t>
      </w:r>
      <w:r w:rsidRPr="002D17E1">
        <w:rPr>
          <w:rFonts w:eastAsia="Times New Roman" w:cstheme="minorHAnsi"/>
          <w:color w:val="444444"/>
          <w:sz w:val="24"/>
          <w:szCs w:val="24"/>
        </w:rPr>
        <w:t xml:space="preserve"> Changes to the act will allow </w:t>
      </w:r>
      <w:r w:rsidR="00AC3AEC" w:rsidRPr="002D17E1">
        <w:rPr>
          <w:rFonts w:eastAsia="Times New Roman" w:cstheme="minorHAnsi"/>
          <w:color w:val="444444"/>
          <w:sz w:val="24"/>
          <w:szCs w:val="24"/>
        </w:rPr>
        <w:t xml:space="preserve">political subdivisions </w:t>
      </w:r>
      <w:r w:rsidRPr="002D17E1">
        <w:rPr>
          <w:rFonts w:eastAsia="Times New Roman" w:cstheme="minorHAnsi"/>
          <w:color w:val="444444"/>
          <w:sz w:val="24"/>
          <w:szCs w:val="24"/>
        </w:rPr>
        <w:t xml:space="preserve">to use it </w:t>
      </w:r>
      <w:r w:rsidR="00AC3AEC" w:rsidRPr="002D17E1">
        <w:rPr>
          <w:rFonts w:eastAsia="Times New Roman" w:cstheme="minorHAnsi"/>
          <w:color w:val="444444"/>
          <w:sz w:val="24"/>
          <w:szCs w:val="24"/>
        </w:rPr>
        <w:t>to acquire, construct, improve and equip nearby parking facilities.</w:t>
      </w:r>
      <w:r w:rsidRPr="002D17E1">
        <w:rPr>
          <w:rFonts w:eastAsia="Times New Roman" w:cstheme="minorHAnsi"/>
          <w:color w:val="444444"/>
          <w:sz w:val="24"/>
          <w:szCs w:val="24"/>
        </w:rPr>
        <w:t xml:space="preserve"> </w:t>
      </w:r>
      <w:r w:rsidR="00AC3AEC" w:rsidRPr="002D17E1">
        <w:rPr>
          <w:rFonts w:eastAsia="Times New Roman" w:cstheme="minorHAnsi"/>
          <w:color w:val="444444"/>
          <w:sz w:val="24"/>
          <w:szCs w:val="24"/>
        </w:rPr>
        <w:t>Up to $150 million may be appropriated to a single convention center project</w:t>
      </w:r>
      <w:r w:rsidRPr="002D17E1">
        <w:rPr>
          <w:rFonts w:eastAsia="Times New Roman" w:cstheme="minorHAnsi"/>
          <w:color w:val="444444"/>
          <w:sz w:val="24"/>
          <w:szCs w:val="24"/>
        </w:rPr>
        <w:t>,</w:t>
      </w:r>
      <w:r w:rsidR="00AC3AEC" w:rsidRPr="002D17E1">
        <w:rPr>
          <w:rFonts w:eastAsia="Times New Roman" w:cstheme="minorHAnsi"/>
          <w:color w:val="444444"/>
          <w:sz w:val="24"/>
          <w:szCs w:val="24"/>
        </w:rPr>
        <w:t xml:space="preserve"> an increase from $75 million under existing law.</w:t>
      </w:r>
    </w:p>
    <w:p w14:paraId="6CC49DF7" w14:textId="08D53C7F" w:rsidR="00D17E7E" w:rsidRPr="002D17E1" w:rsidRDefault="00613694"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 xml:space="preserve">A work group would be formed </w:t>
      </w:r>
      <w:r w:rsidR="00D17E7E" w:rsidRPr="002D17E1">
        <w:rPr>
          <w:rFonts w:eastAsia="Times New Roman" w:cstheme="minorHAnsi"/>
          <w:color w:val="444444"/>
          <w:sz w:val="24"/>
          <w:szCs w:val="24"/>
        </w:rPr>
        <w:t>to find ways to improve the state’s child welfare system.</w:t>
      </w:r>
      <w:r w:rsidRPr="002D17E1">
        <w:rPr>
          <w:rFonts w:eastAsia="Times New Roman" w:cstheme="minorHAnsi"/>
          <w:color w:val="444444"/>
          <w:sz w:val="24"/>
          <w:szCs w:val="24"/>
        </w:rPr>
        <w:t xml:space="preserve"> </w:t>
      </w:r>
      <w:r w:rsidR="00D17E7E" w:rsidRPr="002D17E1">
        <w:rPr>
          <w:rFonts w:eastAsia="Times New Roman" w:cstheme="minorHAnsi"/>
          <w:color w:val="444444"/>
          <w:sz w:val="24"/>
          <w:szCs w:val="24"/>
        </w:rPr>
        <w:t>It will develop a practice and finance model</w:t>
      </w:r>
      <w:r w:rsidR="000D7323" w:rsidRPr="002D17E1">
        <w:rPr>
          <w:rFonts w:eastAsia="Times New Roman" w:cstheme="minorHAnsi"/>
          <w:color w:val="444444"/>
          <w:sz w:val="24"/>
          <w:szCs w:val="24"/>
        </w:rPr>
        <w:t>,</w:t>
      </w:r>
      <w:r w:rsidR="00D17E7E" w:rsidRPr="002D17E1">
        <w:rPr>
          <w:rFonts w:eastAsia="Times New Roman" w:cstheme="minorHAnsi"/>
          <w:color w:val="444444"/>
          <w:sz w:val="24"/>
          <w:szCs w:val="24"/>
        </w:rPr>
        <w:t xml:space="preserve"> including service delivery, engagement strategies for increased community involvement</w:t>
      </w:r>
      <w:r w:rsidR="000F1FDA" w:rsidRPr="002D17E1">
        <w:rPr>
          <w:rFonts w:eastAsia="Times New Roman" w:cstheme="minorHAnsi"/>
          <w:color w:val="444444"/>
          <w:sz w:val="24"/>
          <w:szCs w:val="24"/>
        </w:rPr>
        <w:t xml:space="preserve">, </w:t>
      </w:r>
      <w:r w:rsidR="00D17E7E" w:rsidRPr="002D17E1">
        <w:rPr>
          <w:rFonts w:eastAsia="Times New Roman" w:cstheme="minorHAnsi"/>
          <w:color w:val="444444"/>
          <w:sz w:val="24"/>
          <w:szCs w:val="24"/>
        </w:rPr>
        <w:t>engagement across different branches of government as well as accountability, data collection and outcome monitoring strategies.</w:t>
      </w:r>
    </w:p>
    <w:p w14:paraId="3B1F5262" w14:textId="666684DB" w:rsidR="001E5937" w:rsidRPr="002D17E1" w:rsidRDefault="00D17E7E"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 xml:space="preserve">The Broadband Bridge Act, enacted in 2021, is a program that facilitates and funds the development of broadband networks in unserved and underserved areas of Nebraska. </w:t>
      </w:r>
      <w:r w:rsidR="00033A20" w:rsidRPr="002D17E1">
        <w:rPr>
          <w:rFonts w:eastAsia="Times New Roman" w:cstheme="minorHAnsi"/>
          <w:color w:val="444444"/>
          <w:sz w:val="24"/>
          <w:szCs w:val="24"/>
        </w:rPr>
        <w:t>Under proposed changes,</w:t>
      </w:r>
      <w:r w:rsidRPr="002D17E1">
        <w:rPr>
          <w:rFonts w:eastAsia="Times New Roman" w:cstheme="minorHAnsi"/>
          <w:color w:val="444444"/>
          <w:sz w:val="24"/>
          <w:szCs w:val="24"/>
        </w:rPr>
        <w:t xml:space="preserve"> matching grants for projects located in high-cost areas </w:t>
      </w:r>
      <w:r w:rsidR="000F1FDA" w:rsidRPr="002D17E1">
        <w:rPr>
          <w:rFonts w:eastAsia="Times New Roman" w:cstheme="minorHAnsi"/>
          <w:color w:val="444444"/>
          <w:sz w:val="24"/>
          <w:szCs w:val="24"/>
        </w:rPr>
        <w:t xml:space="preserve">would be reduced </w:t>
      </w:r>
      <w:r w:rsidRPr="002D17E1">
        <w:rPr>
          <w:rFonts w:eastAsia="Times New Roman" w:cstheme="minorHAnsi"/>
          <w:color w:val="444444"/>
          <w:sz w:val="24"/>
          <w:szCs w:val="24"/>
        </w:rPr>
        <w:t>from 50 percent of project costs to 25 percent.</w:t>
      </w:r>
    </w:p>
    <w:p w14:paraId="577A0307" w14:textId="2F6AB677" w:rsidR="007046EB" w:rsidRPr="002D17E1" w:rsidRDefault="00CA0AEE"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Businesses</w:t>
      </w:r>
      <w:r w:rsidR="001E5937" w:rsidRPr="002D17E1">
        <w:rPr>
          <w:rFonts w:eastAsia="Times New Roman" w:cstheme="minorHAnsi"/>
          <w:color w:val="444444"/>
          <w:sz w:val="24"/>
          <w:szCs w:val="24"/>
        </w:rPr>
        <w:t xml:space="preserve"> </w:t>
      </w:r>
      <w:r w:rsidR="00951028" w:rsidRPr="002D17E1">
        <w:rPr>
          <w:rFonts w:eastAsia="Times New Roman" w:cstheme="minorHAnsi"/>
          <w:color w:val="444444"/>
          <w:sz w:val="24"/>
          <w:szCs w:val="24"/>
        </w:rPr>
        <w:t xml:space="preserve">that employ </w:t>
      </w:r>
      <w:r w:rsidR="009842B5" w:rsidRPr="002D17E1">
        <w:rPr>
          <w:rFonts w:eastAsia="Times New Roman" w:cstheme="minorHAnsi"/>
          <w:color w:val="444444"/>
          <w:sz w:val="24"/>
          <w:szCs w:val="24"/>
        </w:rPr>
        <w:t xml:space="preserve">convicted felons </w:t>
      </w:r>
      <w:r w:rsidR="000F1FDA" w:rsidRPr="002D17E1">
        <w:rPr>
          <w:rFonts w:eastAsia="Times New Roman" w:cstheme="minorHAnsi"/>
          <w:color w:val="444444"/>
          <w:sz w:val="24"/>
          <w:szCs w:val="24"/>
        </w:rPr>
        <w:t xml:space="preserve">would be </w:t>
      </w:r>
      <w:r w:rsidR="007046EB" w:rsidRPr="002D17E1">
        <w:rPr>
          <w:rFonts w:eastAsia="Times New Roman" w:cstheme="minorHAnsi"/>
          <w:color w:val="444444"/>
          <w:sz w:val="24"/>
          <w:szCs w:val="24"/>
        </w:rPr>
        <w:t xml:space="preserve">eligible for a nonrefundable state income tax credit equal to 10 percent of the wages paid to </w:t>
      </w:r>
      <w:r w:rsidR="009842B5" w:rsidRPr="002D17E1">
        <w:rPr>
          <w:rFonts w:eastAsia="Times New Roman" w:cstheme="minorHAnsi"/>
          <w:color w:val="444444"/>
          <w:sz w:val="24"/>
          <w:szCs w:val="24"/>
        </w:rPr>
        <w:t xml:space="preserve">the </w:t>
      </w:r>
      <w:r w:rsidR="007046EB" w:rsidRPr="002D17E1">
        <w:rPr>
          <w:rFonts w:eastAsia="Times New Roman" w:cstheme="minorHAnsi"/>
          <w:color w:val="444444"/>
          <w:sz w:val="24"/>
          <w:szCs w:val="24"/>
        </w:rPr>
        <w:t>individual</w:t>
      </w:r>
      <w:r w:rsidR="009E3C76" w:rsidRPr="002D17E1">
        <w:rPr>
          <w:rFonts w:eastAsia="Times New Roman" w:cstheme="minorHAnsi"/>
          <w:color w:val="444444"/>
          <w:sz w:val="24"/>
          <w:szCs w:val="24"/>
        </w:rPr>
        <w:t xml:space="preserve">. </w:t>
      </w:r>
      <w:r w:rsidR="007046EB" w:rsidRPr="002D17E1">
        <w:rPr>
          <w:rFonts w:eastAsia="Times New Roman" w:cstheme="minorHAnsi"/>
          <w:color w:val="444444"/>
          <w:sz w:val="24"/>
          <w:szCs w:val="24"/>
        </w:rPr>
        <w:t>The credit applies to wages paid during the first 12 months of the individual’s employment, and the total credit per employee may not exceed $20,000.</w:t>
      </w:r>
    </w:p>
    <w:p w14:paraId="1687F900" w14:textId="0CD206A5" w:rsidR="007046EB" w:rsidRPr="002D17E1" w:rsidRDefault="00DD59EB"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T</w:t>
      </w:r>
      <w:r w:rsidR="007046EB" w:rsidRPr="002D17E1">
        <w:rPr>
          <w:rFonts w:eastAsia="Times New Roman" w:cstheme="minorHAnsi"/>
          <w:color w:val="444444"/>
          <w:sz w:val="24"/>
          <w:szCs w:val="24"/>
        </w:rPr>
        <w:t xml:space="preserve">he state Department of Health and Human Services </w:t>
      </w:r>
      <w:r w:rsidRPr="002D17E1">
        <w:rPr>
          <w:rFonts w:eastAsia="Times New Roman" w:cstheme="minorHAnsi"/>
          <w:color w:val="444444"/>
          <w:sz w:val="24"/>
          <w:szCs w:val="24"/>
        </w:rPr>
        <w:t xml:space="preserve">will be required </w:t>
      </w:r>
      <w:r w:rsidR="007046EB" w:rsidRPr="002D17E1">
        <w:rPr>
          <w:rFonts w:eastAsia="Times New Roman" w:cstheme="minorHAnsi"/>
          <w:color w:val="444444"/>
          <w:sz w:val="24"/>
          <w:szCs w:val="24"/>
        </w:rPr>
        <w:t>to reimburse a county jail if a person who is ordered committed for competency restoration remains in jail. The rate of reimbursement is $100 per day and will be adjusted for inflation annually beginning July 1, 2023.</w:t>
      </w:r>
      <w:r w:rsidRPr="002D17E1">
        <w:rPr>
          <w:rFonts w:eastAsia="Times New Roman" w:cstheme="minorHAnsi"/>
          <w:color w:val="444444"/>
          <w:sz w:val="24"/>
          <w:szCs w:val="24"/>
        </w:rPr>
        <w:t xml:space="preserve"> </w:t>
      </w:r>
      <w:r w:rsidR="00E9011A" w:rsidRPr="002D17E1">
        <w:rPr>
          <w:rFonts w:eastAsia="Times New Roman" w:cstheme="minorHAnsi"/>
          <w:color w:val="444444"/>
          <w:sz w:val="24"/>
          <w:szCs w:val="24"/>
        </w:rPr>
        <w:t xml:space="preserve">  </w:t>
      </w:r>
    </w:p>
    <w:p w14:paraId="6638EB90" w14:textId="77777777" w:rsidR="002D17E1" w:rsidRDefault="00DD59EB"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A</w:t>
      </w:r>
      <w:r w:rsidR="00711BCA" w:rsidRPr="002D17E1">
        <w:rPr>
          <w:rFonts w:eastAsia="Times New Roman" w:cstheme="minorHAnsi"/>
          <w:color w:val="444444"/>
          <w:sz w:val="24"/>
          <w:szCs w:val="24"/>
        </w:rPr>
        <w:t xml:space="preserve"> retired individual who was employed full time as a certified law enforcement officer for at least 20 years and who is at least 60 at the end of the taxable year may reduce their federal adjusted gross income by the amount of health insurance premiums they paid during the taxable year.</w:t>
      </w:r>
      <w:r w:rsidRPr="002D17E1">
        <w:rPr>
          <w:rFonts w:eastAsia="Times New Roman" w:cstheme="minorHAnsi"/>
          <w:color w:val="444444"/>
          <w:sz w:val="24"/>
          <w:szCs w:val="24"/>
        </w:rPr>
        <w:t xml:space="preserve"> In addition, a</w:t>
      </w:r>
      <w:r w:rsidR="00711BCA" w:rsidRPr="002D17E1">
        <w:rPr>
          <w:rFonts w:eastAsia="Times New Roman" w:cstheme="minorHAnsi"/>
          <w:color w:val="444444"/>
          <w:sz w:val="24"/>
          <w:szCs w:val="24"/>
        </w:rPr>
        <w:t xml:space="preserve"> current tuition waiver for eligible law enforcement officers </w:t>
      </w:r>
    </w:p>
    <w:p w14:paraId="316E3374" w14:textId="77777777" w:rsidR="002D17E1" w:rsidRDefault="002D17E1" w:rsidP="002D17E1">
      <w:pPr>
        <w:shd w:val="clear" w:color="auto" w:fill="FFFFFF"/>
        <w:spacing w:after="0" w:line="360" w:lineRule="auto"/>
        <w:ind w:firstLine="720"/>
        <w:textAlignment w:val="baseline"/>
        <w:rPr>
          <w:rFonts w:eastAsia="Times New Roman" w:cstheme="minorHAnsi"/>
          <w:color w:val="444444"/>
          <w:sz w:val="24"/>
          <w:szCs w:val="24"/>
        </w:rPr>
      </w:pPr>
    </w:p>
    <w:p w14:paraId="6BB8A47B" w14:textId="7F6A74A9" w:rsidR="002D17E1" w:rsidRPr="002D17E1" w:rsidRDefault="002D17E1" w:rsidP="002D17E1">
      <w:pPr>
        <w:shd w:val="clear" w:color="auto" w:fill="FFFFFF"/>
        <w:spacing w:after="0" w:line="360" w:lineRule="auto"/>
        <w:ind w:left="-720" w:firstLine="720"/>
        <w:textAlignment w:val="baseline"/>
        <w:rPr>
          <w:rFonts w:eastAsia="Times New Roman" w:cstheme="minorHAnsi"/>
          <w:b/>
          <w:color w:val="444444"/>
          <w:sz w:val="24"/>
          <w:szCs w:val="24"/>
        </w:rPr>
      </w:pPr>
      <w:r w:rsidRPr="002D17E1">
        <w:rPr>
          <w:rFonts w:eastAsia="Times New Roman" w:cstheme="minorHAnsi"/>
          <w:b/>
          <w:color w:val="444444"/>
          <w:sz w:val="24"/>
          <w:szCs w:val="24"/>
        </w:rPr>
        <w:lastRenderedPageBreak/>
        <w:t xml:space="preserve">For Release Wednesday, April 27, 2022 – Page 3 </w:t>
      </w:r>
    </w:p>
    <w:p w14:paraId="258AFD7E" w14:textId="77777777" w:rsidR="002D17E1" w:rsidRDefault="002D17E1" w:rsidP="002D17E1">
      <w:pPr>
        <w:shd w:val="clear" w:color="auto" w:fill="FFFFFF"/>
        <w:spacing w:after="0" w:line="360" w:lineRule="auto"/>
        <w:ind w:firstLine="720"/>
        <w:textAlignment w:val="baseline"/>
        <w:rPr>
          <w:rFonts w:eastAsia="Times New Roman" w:cstheme="minorHAnsi"/>
          <w:color w:val="444444"/>
          <w:sz w:val="24"/>
          <w:szCs w:val="24"/>
        </w:rPr>
      </w:pPr>
    </w:p>
    <w:p w14:paraId="07D2DA25" w14:textId="30B1D612" w:rsidR="00711BCA" w:rsidRPr="002D17E1" w:rsidRDefault="00DD59EB" w:rsidP="002D17E1">
      <w:pPr>
        <w:shd w:val="clear" w:color="auto" w:fill="FFFFFF"/>
        <w:spacing w:after="0" w:line="360" w:lineRule="auto"/>
        <w:textAlignment w:val="baseline"/>
        <w:rPr>
          <w:rFonts w:eastAsia="Times New Roman" w:cstheme="minorHAnsi"/>
          <w:color w:val="444444"/>
          <w:sz w:val="24"/>
          <w:szCs w:val="24"/>
        </w:rPr>
      </w:pPr>
      <w:r w:rsidRPr="002D17E1">
        <w:rPr>
          <w:rFonts w:eastAsia="Times New Roman" w:cstheme="minorHAnsi"/>
          <w:color w:val="444444"/>
          <w:sz w:val="24"/>
          <w:szCs w:val="24"/>
        </w:rPr>
        <w:t xml:space="preserve">increases </w:t>
      </w:r>
      <w:r w:rsidR="00711BCA" w:rsidRPr="002D17E1">
        <w:rPr>
          <w:rFonts w:eastAsia="Times New Roman" w:cstheme="minorHAnsi"/>
          <w:color w:val="444444"/>
          <w:sz w:val="24"/>
          <w:szCs w:val="24"/>
        </w:rPr>
        <w:t>from 30 percent to 100 percent</w:t>
      </w:r>
      <w:r w:rsidRPr="002D17E1">
        <w:rPr>
          <w:rFonts w:eastAsia="Times New Roman" w:cstheme="minorHAnsi"/>
          <w:color w:val="444444"/>
          <w:sz w:val="24"/>
          <w:szCs w:val="24"/>
        </w:rPr>
        <w:t xml:space="preserve"> and applies to </w:t>
      </w:r>
      <w:r w:rsidR="00711BCA" w:rsidRPr="002D17E1">
        <w:rPr>
          <w:rFonts w:eastAsia="Times New Roman" w:cstheme="minorHAnsi"/>
          <w:color w:val="444444"/>
          <w:sz w:val="24"/>
          <w:szCs w:val="24"/>
        </w:rPr>
        <w:t xml:space="preserve">resident tuition charged by any state </w:t>
      </w:r>
      <w:r w:rsidR="00E9011A" w:rsidRPr="002D17E1">
        <w:rPr>
          <w:rFonts w:eastAsia="Times New Roman" w:cstheme="minorHAnsi"/>
          <w:color w:val="444444"/>
          <w:sz w:val="24"/>
          <w:szCs w:val="24"/>
        </w:rPr>
        <w:t>college</w:t>
      </w:r>
      <w:r w:rsidR="001F5007" w:rsidRPr="002D17E1">
        <w:rPr>
          <w:rFonts w:eastAsia="Times New Roman" w:cstheme="minorHAnsi"/>
          <w:color w:val="444444"/>
          <w:sz w:val="24"/>
          <w:szCs w:val="24"/>
        </w:rPr>
        <w:t>,</w:t>
      </w:r>
      <w:r w:rsidR="00E9011A" w:rsidRPr="002D17E1">
        <w:rPr>
          <w:rFonts w:eastAsia="Times New Roman" w:cstheme="minorHAnsi"/>
          <w:color w:val="444444"/>
          <w:sz w:val="24"/>
          <w:szCs w:val="24"/>
        </w:rPr>
        <w:t xml:space="preserve"> </w:t>
      </w:r>
      <w:r w:rsidR="00711BCA" w:rsidRPr="002D17E1">
        <w:rPr>
          <w:rFonts w:eastAsia="Times New Roman" w:cstheme="minorHAnsi"/>
          <w:color w:val="444444"/>
          <w:sz w:val="24"/>
          <w:szCs w:val="24"/>
        </w:rPr>
        <w:t>university or community college.</w:t>
      </w:r>
    </w:p>
    <w:p w14:paraId="4370E6D4" w14:textId="77777777" w:rsidR="004F4A7D" w:rsidRPr="002D17E1" w:rsidRDefault="00711BCA" w:rsidP="002D17E1">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2D17E1">
        <w:rPr>
          <w:rFonts w:asciiTheme="minorHAnsi" w:hAnsiTheme="minorHAnsi" w:cstheme="minorHAnsi"/>
          <w:color w:val="444444"/>
          <w:shd w:val="clear" w:color="auto" w:fill="FFFFFF"/>
        </w:rPr>
        <w:t>Nebraska students will receive computer science and technology education before graduating from high school</w:t>
      </w:r>
      <w:r w:rsidR="00BF7ED7" w:rsidRPr="002D17E1">
        <w:rPr>
          <w:rFonts w:asciiTheme="minorHAnsi" w:hAnsiTheme="minorHAnsi" w:cstheme="minorHAnsi"/>
          <w:color w:val="444444"/>
          <w:shd w:val="clear" w:color="auto" w:fill="FFFFFF"/>
        </w:rPr>
        <w:t xml:space="preserve"> beginning with school year 2024-25. </w:t>
      </w:r>
      <w:r w:rsidRPr="002D17E1">
        <w:rPr>
          <w:rFonts w:asciiTheme="minorHAnsi" w:hAnsiTheme="minorHAnsi" w:cstheme="minorHAnsi"/>
          <w:color w:val="444444"/>
        </w:rPr>
        <w:t xml:space="preserve">Additionally, </w:t>
      </w:r>
      <w:r w:rsidR="00BF7ED7" w:rsidRPr="002D17E1">
        <w:rPr>
          <w:rFonts w:asciiTheme="minorHAnsi" w:hAnsiTheme="minorHAnsi" w:cstheme="minorHAnsi"/>
          <w:color w:val="444444"/>
        </w:rPr>
        <w:t>pu</w:t>
      </w:r>
      <w:r w:rsidRPr="002D17E1">
        <w:rPr>
          <w:rFonts w:asciiTheme="minorHAnsi" w:hAnsiTheme="minorHAnsi" w:cstheme="minorHAnsi"/>
          <w:color w:val="444444"/>
        </w:rPr>
        <w:t xml:space="preserve">blic school students </w:t>
      </w:r>
      <w:r w:rsidR="00BF7ED7" w:rsidRPr="002D17E1">
        <w:rPr>
          <w:rFonts w:asciiTheme="minorHAnsi" w:hAnsiTheme="minorHAnsi" w:cstheme="minorHAnsi"/>
          <w:color w:val="444444"/>
        </w:rPr>
        <w:t xml:space="preserve">must </w:t>
      </w:r>
      <w:r w:rsidRPr="002D17E1">
        <w:rPr>
          <w:rFonts w:asciiTheme="minorHAnsi" w:hAnsiTheme="minorHAnsi" w:cstheme="minorHAnsi"/>
          <w:color w:val="444444"/>
        </w:rPr>
        <w:t>complete at least one five-credit high school course in computer science and technology prior to graduation beginning with school year 2026-27</w:t>
      </w:r>
      <w:r w:rsidR="004F4A7D" w:rsidRPr="002D17E1">
        <w:rPr>
          <w:rFonts w:asciiTheme="minorHAnsi" w:hAnsiTheme="minorHAnsi" w:cstheme="minorHAnsi"/>
          <w:color w:val="444444"/>
        </w:rPr>
        <w:t>.</w:t>
      </w:r>
    </w:p>
    <w:p w14:paraId="40E9C1FC" w14:textId="3CC49721" w:rsidR="00711BCA" w:rsidRPr="002D17E1" w:rsidRDefault="00BF7ED7" w:rsidP="002D17E1">
      <w:pPr>
        <w:spacing w:after="0" w:line="360" w:lineRule="auto"/>
        <w:ind w:firstLine="720"/>
        <w:rPr>
          <w:rFonts w:cstheme="minorHAnsi"/>
          <w:color w:val="444444"/>
          <w:sz w:val="24"/>
          <w:szCs w:val="24"/>
          <w:shd w:val="clear" w:color="auto" w:fill="FFFFFF"/>
        </w:rPr>
      </w:pPr>
      <w:r w:rsidRPr="002D17E1">
        <w:rPr>
          <w:rFonts w:cstheme="minorHAnsi"/>
          <w:color w:val="444444"/>
          <w:sz w:val="24"/>
          <w:szCs w:val="24"/>
          <w:shd w:val="clear" w:color="auto" w:fill="FFFFFF"/>
        </w:rPr>
        <w:t>T</w:t>
      </w:r>
      <w:r w:rsidR="00C42D3E" w:rsidRPr="002D17E1">
        <w:rPr>
          <w:rFonts w:cstheme="minorHAnsi"/>
          <w:color w:val="444444"/>
          <w:sz w:val="24"/>
          <w:szCs w:val="24"/>
          <w:shd w:val="clear" w:color="auto" w:fill="FFFFFF"/>
        </w:rPr>
        <w:t xml:space="preserve">he State Board of Education </w:t>
      </w:r>
      <w:r w:rsidR="004F4A7D" w:rsidRPr="002D17E1">
        <w:rPr>
          <w:rFonts w:cstheme="minorHAnsi"/>
          <w:color w:val="444444"/>
          <w:sz w:val="24"/>
          <w:szCs w:val="24"/>
          <w:shd w:val="clear" w:color="auto" w:fill="FFFFFF"/>
        </w:rPr>
        <w:t xml:space="preserve">will </w:t>
      </w:r>
      <w:r w:rsidR="00C42D3E" w:rsidRPr="002D17E1">
        <w:rPr>
          <w:rFonts w:cstheme="minorHAnsi"/>
          <w:color w:val="444444"/>
          <w:sz w:val="24"/>
          <w:szCs w:val="24"/>
          <w:shd w:val="clear" w:color="auto" w:fill="FFFFFF"/>
        </w:rPr>
        <w:t>adopt academic content standards for education on the Holocaust and other acts of genocide as recognized by the U.S. Congress or the United Nations as of Jan. 1, 2022.</w:t>
      </w:r>
    </w:p>
    <w:p w14:paraId="0C5D3C86" w14:textId="0816FA21" w:rsidR="00431451" w:rsidRPr="002D17E1" w:rsidRDefault="006A1F80"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A</w:t>
      </w:r>
      <w:r w:rsidR="00C42D3E" w:rsidRPr="002D17E1">
        <w:rPr>
          <w:rFonts w:eastAsia="Times New Roman" w:cstheme="minorHAnsi"/>
          <w:color w:val="444444"/>
          <w:sz w:val="24"/>
          <w:szCs w:val="24"/>
        </w:rPr>
        <w:t xml:space="preserve"> shortage of teachers in Nebraska schools</w:t>
      </w:r>
      <w:r w:rsidR="00BF7ED7" w:rsidRPr="002D17E1">
        <w:rPr>
          <w:rFonts w:eastAsia="Times New Roman" w:cstheme="minorHAnsi"/>
          <w:color w:val="444444"/>
          <w:sz w:val="24"/>
          <w:szCs w:val="24"/>
        </w:rPr>
        <w:t xml:space="preserve"> </w:t>
      </w:r>
      <w:r w:rsidRPr="002D17E1">
        <w:rPr>
          <w:rFonts w:eastAsia="Times New Roman" w:cstheme="minorHAnsi"/>
          <w:color w:val="444444"/>
          <w:sz w:val="24"/>
          <w:szCs w:val="24"/>
        </w:rPr>
        <w:t xml:space="preserve">could be offset </w:t>
      </w:r>
      <w:r w:rsidR="00BF7ED7" w:rsidRPr="002D17E1">
        <w:rPr>
          <w:rFonts w:eastAsia="Times New Roman" w:cstheme="minorHAnsi"/>
          <w:color w:val="444444"/>
          <w:sz w:val="24"/>
          <w:szCs w:val="24"/>
        </w:rPr>
        <w:t xml:space="preserve">by </w:t>
      </w:r>
      <w:r w:rsidR="00431451" w:rsidRPr="002D17E1">
        <w:rPr>
          <w:rFonts w:eastAsia="Times New Roman" w:cstheme="minorHAnsi"/>
          <w:color w:val="444444"/>
          <w:sz w:val="24"/>
          <w:szCs w:val="24"/>
        </w:rPr>
        <w:t>providing $</w:t>
      </w:r>
      <w:r w:rsidR="00C42D3E" w:rsidRPr="002D17E1">
        <w:rPr>
          <w:rFonts w:eastAsia="Times New Roman" w:cstheme="minorHAnsi"/>
          <w:color w:val="444444"/>
          <w:sz w:val="24"/>
          <w:szCs w:val="24"/>
        </w:rPr>
        <w:t>1,000 in loan forgiveness to student teachers under the Attracting Excellence to Teaching Program. An individual must provide service for a full academic semester within a public or private school and meet certain requirements to qualify.</w:t>
      </w:r>
      <w:r w:rsidR="00BF7ED7" w:rsidRPr="002D17E1">
        <w:rPr>
          <w:rFonts w:eastAsia="Times New Roman" w:cstheme="minorHAnsi"/>
          <w:color w:val="444444"/>
          <w:sz w:val="24"/>
          <w:szCs w:val="24"/>
        </w:rPr>
        <w:t xml:space="preserve"> </w:t>
      </w:r>
      <w:r w:rsidR="00431451" w:rsidRPr="002D17E1">
        <w:rPr>
          <w:rFonts w:eastAsia="Times New Roman" w:cstheme="minorHAnsi"/>
          <w:color w:val="444444"/>
          <w:sz w:val="24"/>
          <w:szCs w:val="24"/>
        </w:rPr>
        <w:t xml:space="preserve"> </w:t>
      </w:r>
    </w:p>
    <w:p w14:paraId="1B4C9C4C" w14:textId="6FE78D09" w:rsidR="00C42D3E" w:rsidRPr="002D17E1" w:rsidRDefault="00BF7ED7"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A</w:t>
      </w:r>
      <w:r w:rsidR="00C42D3E" w:rsidRPr="002D17E1">
        <w:rPr>
          <w:rFonts w:eastAsia="Times New Roman" w:cstheme="minorHAnsi"/>
          <w:color w:val="444444"/>
          <w:sz w:val="24"/>
          <w:szCs w:val="24"/>
        </w:rPr>
        <w:t xml:space="preserve"> teacher from another state </w:t>
      </w:r>
      <w:r w:rsidRPr="002D17E1">
        <w:rPr>
          <w:rFonts w:eastAsia="Times New Roman" w:cstheme="minorHAnsi"/>
          <w:color w:val="444444"/>
          <w:sz w:val="24"/>
          <w:szCs w:val="24"/>
        </w:rPr>
        <w:t xml:space="preserve">may </w:t>
      </w:r>
      <w:r w:rsidR="00C42D3E" w:rsidRPr="002D17E1">
        <w:rPr>
          <w:rFonts w:eastAsia="Times New Roman" w:cstheme="minorHAnsi"/>
          <w:color w:val="444444"/>
          <w:sz w:val="24"/>
          <w:szCs w:val="24"/>
        </w:rPr>
        <w:t>demonstrate eligibility for a Nebraska teaching certificate or permit if they possess a similar certificate or permit in that state.</w:t>
      </w:r>
      <w:r w:rsidRPr="002D17E1">
        <w:rPr>
          <w:rFonts w:eastAsia="Times New Roman" w:cstheme="minorHAnsi"/>
          <w:color w:val="444444"/>
          <w:sz w:val="24"/>
          <w:szCs w:val="24"/>
        </w:rPr>
        <w:t xml:space="preserve"> </w:t>
      </w:r>
      <w:r w:rsidR="007D2EDB" w:rsidRPr="002D17E1">
        <w:rPr>
          <w:rFonts w:eastAsia="Times New Roman" w:cstheme="minorHAnsi"/>
          <w:color w:val="444444"/>
          <w:sz w:val="24"/>
          <w:szCs w:val="24"/>
        </w:rPr>
        <w:t xml:space="preserve">The state </w:t>
      </w:r>
      <w:r w:rsidR="00C42D3E" w:rsidRPr="002D17E1">
        <w:rPr>
          <w:rFonts w:eastAsia="Times New Roman" w:cstheme="minorHAnsi"/>
          <w:color w:val="444444"/>
          <w:sz w:val="24"/>
          <w:szCs w:val="24"/>
        </w:rPr>
        <w:t xml:space="preserve">Department of Education </w:t>
      </w:r>
      <w:r w:rsidR="007D2EDB" w:rsidRPr="002D17E1">
        <w:rPr>
          <w:rFonts w:eastAsia="Times New Roman" w:cstheme="minorHAnsi"/>
          <w:color w:val="444444"/>
          <w:sz w:val="24"/>
          <w:szCs w:val="24"/>
        </w:rPr>
        <w:t xml:space="preserve">is required </w:t>
      </w:r>
      <w:r w:rsidR="00C42D3E" w:rsidRPr="002D17E1">
        <w:rPr>
          <w:rFonts w:eastAsia="Times New Roman" w:cstheme="minorHAnsi"/>
          <w:color w:val="444444"/>
          <w:sz w:val="24"/>
          <w:szCs w:val="24"/>
        </w:rPr>
        <w:t>to provide qualifying teachers $5,000 per year in loan repayment assistance for up to five years.</w:t>
      </w:r>
    </w:p>
    <w:p w14:paraId="268EED05" w14:textId="4706EB7F" w:rsidR="00C42D3E" w:rsidRPr="002D17E1" w:rsidRDefault="007D2EDB" w:rsidP="002D17E1">
      <w:pPr>
        <w:shd w:val="clear" w:color="auto" w:fill="FFFFFF"/>
        <w:spacing w:after="0" w:line="360" w:lineRule="auto"/>
        <w:ind w:firstLine="720"/>
        <w:textAlignment w:val="baseline"/>
        <w:rPr>
          <w:rFonts w:eastAsia="Times New Roman" w:cstheme="minorHAnsi"/>
          <w:color w:val="444444"/>
          <w:sz w:val="24"/>
          <w:szCs w:val="24"/>
        </w:rPr>
      </w:pPr>
      <w:r w:rsidRPr="002D17E1">
        <w:rPr>
          <w:rFonts w:eastAsia="Times New Roman" w:cstheme="minorHAnsi"/>
          <w:color w:val="444444"/>
          <w:sz w:val="24"/>
          <w:szCs w:val="24"/>
        </w:rPr>
        <w:t>T</w:t>
      </w:r>
      <w:r w:rsidR="00C42D3E" w:rsidRPr="002D17E1">
        <w:rPr>
          <w:rFonts w:eastAsia="Times New Roman" w:cstheme="minorHAnsi"/>
          <w:color w:val="444444"/>
          <w:sz w:val="24"/>
          <w:szCs w:val="24"/>
        </w:rPr>
        <w:t xml:space="preserve">he federal American Rescue Plan Act </w:t>
      </w:r>
      <w:r w:rsidRPr="002D17E1">
        <w:rPr>
          <w:rFonts w:eastAsia="Times New Roman" w:cstheme="minorHAnsi"/>
          <w:color w:val="444444"/>
          <w:sz w:val="24"/>
          <w:szCs w:val="24"/>
        </w:rPr>
        <w:t xml:space="preserve">would provide $250 million </w:t>
      </w:r>
      <w:r w:rsidR="00C42D3E" w:rsidRPr="002D17E1">
        <w:rPr>
          <w:rFonts w:eastAsia="Times New Roman" w:cstheme="minorHAnsi"/>
          <w:color w:val="444444"/>
          <w:sz w:val="24"/>
          <w:szCs w:val="24"/>
        </w:rPr>
        <w:t>to the new Economic Recovery and Incentive Division within the state Department of Economic Development, established to administer grant funding for recovery efforts from the coronavirus pandemic</w:t>
      </w:r>
      <w:r w:rsidR="004A0497" w:rsidRPr="002D17E1">
        <w:rPr>
          <w:rFonts w:eastAsia="Times New Roman" w:cstheme="minorHAnsi"/>
          <w:color w:val="444444"/>
          <w:sz w:val="24"/>
          <w:szCs w:val="24"/>
        </w:rPr>
        <w:t xml:space="preserve">. </w:t>
      </w:r>
      <w:r w:rsidR="00C42D3E" w:rsidRPr="002D17E1">
        <w:rPr>
          <w:rFonts w:eastAsia="Times New Roman" w:cstheme="minorHAnsi"/>
          <w:color w:val="444444"/>
          <w:sz w:val="24"/>
          <w:szCs w:val="24"/>
        </w:rPr>
        <w:t>No less than $90 million will go to qualified census tracts in North and South Omaha. Up to $10 million will be distributed to qualified census tracts in Lincoln and $10 million in qualified census tracts outside Lincoln and Omaha.</w:t>
      </w:r>
    </w:p>
    <w:p w14:paraId="6044885C" w14:textId="11D48C1B" w:rsidR="007328B0" w:rsidRPr="002D17E1" w:rsidRDefault="00395D7B" w:rsidP="002D17E1">
      <w:pPr>
        <w:spacing w:after="0" w:line="360" w:lineRule="auto"/>
        <w:ind w:firstLine="720"/>
        <w:rPr>
          <w:rFonts w:eastAsia="Times New Roman" w:cstheme="minorHAnsi"/>
          <w:sz w:val="24"/>
          <w:szCs w:val="24"/>
        </w:rPr>
      </w:pPr>
      <w:r w:rsidRPr="002D17E1">
        <w:rPr>
          <w:rFonts w:eastAsia="Times New Roman" w:cstheme="minorHAnsi"/>
          <w:sz w:val="24"/>
          <w:szCs w:val="24"/>
        </w:rPr>
        <w:t xml:space="preserve">Thanks for </w:t>
      </w:r>
      <w:r w:rsidR="00B87E3E" w:rsidRPr="002D17E1">
        <w:rPr>
          <w:rFonts w:eastAsia="Times New Roman" w:cstheme="minorHAnsi"/>
          <w:sz w:val="24"/>
          <w:szCs w:val="24"/>
        </w:rPr>
        <w:t>getting something done for the rest of us</w:t>
      </w:r>
      <w:r w:rsidR="00CA0AEE" w:rsidRPr="002D17E1">
        <w:rPr>
          <w:rFonts w:eastAsia="Times New Roman" w:cstheme="minorHAnsi"/>
          <w:sz w:val="24"/>
          <w:szCs w:val="24"/>
        </w:rPr>
        <w:t xml:space="preserve">. </w:t>
      </w:r>
    </w:p>
    <w:p w14:paraId="7674AAC1" w14:textId="534393EE" w:rsidR="007328B0" w:rsidRPr="002D17E1" w:rsidRDefault="007328B0" w:rsidP="007D2EDB">
      <w:pPr>
        <w:spacing w:after="0" w:line="240" w:lineRule="auto"/>
        <w:rPr>
          <w:sz w:val="24"/>
          <w:szCs w:val="24"/>
        </w:rPr>
      </w:pPr>
    </w:p>
    <w:p w14:paraId="589D810B" w14:textId="5BCF7D72" w:rsidR="007328B0" w:rsidRPr="002D17E1" w:rsidRDefault="007328B0" w:rsidP="007328B0">
      <w:pPr>
        <w:pStyle w:val="NormalWeb"/>
        <w:shd w:val="clear" w:color="auto" w:fill="FFFFFF"/>
        <w:spacing w:before="0" w:beforeAutospacing="0" w:after="0" w:afterAutospacing="0"/>
        <w:ind w:left="2880" w:firstLine="720"/>
        <w:textAlignment w:val="baseline"/>
        <w:rPr>
          <w:rFonts w:asciiTheme="minorHAnsi" w:hAnsiTheme="minorHAnsi" w:cstheme="minorHAnsi"/>
        </w:rPr>
      </w:pPr>
      <w:r w:rsidRPr="002D17E1">
        <w:rPr>
          <w:rFonts w:asciiTheme="minorHAnsi" w:hAnsiTheme="minorHAnsi" w:cstheme="minorHAnsi"/>
          <w:color w:val="444444"/>
        </w:rPr>
        <w:t xml:space="preserve">  </w:t>
      </w:r>
      <w:r w:rsidR="002D17E1">
        <w:rPr>
          <w:rFonts w:asciiTheme="minorHAnsi" w:hAnsiTheme="minorHAnsi" w:cstheme="minorHAnsi"/>
          <w:color w:val="444444"/>
        </w:rPr>
        <w:tab/>
      </w:r>
      <w:r w:rsidRPr="002D17E1">
        <w:rPr>
          <w:rFonts w:asciiTheme="minorHAnsi" w:hAnsiTheme="minorHAnsi" w:cstheme="minorHAnsi"/>
        </w:rPr>
        <w:t>-30-</w:t>
      </w:r>
    </w:p>
    <w:p w14:paraId="71F8627C" w14:textId="77777777" w:rsidR="007328B0" w:rsidRPr="002D17E1" w:rsidRDefault="007328B0" w:rsidP="007328B0">
      <w:pPr>
        <w:pStyle w:val="NormalWeb"/>
        <w:shd w:val="clear" w:color="auto" w:fill="FFFFFF"/>
        <w:spacing w:before="0" w:beforeAutospacing="0" w:after="0" w:afterAutospacing="0"/>
        <w:textAlignment w:val="baseline"/>
        <w:rPr>
          <w:rFonts w:cstheme="minorHAnsi"/>
        </w:rPr>
      </w:pPr>
    </w:p>
    <w:p w14:paraId="40BAC828" w14:textId="5CF297A5" w:rsidR="007328B0" w:rsidRPr="007328B0" w:rsidRDefault="007328B0" w:rsidP="002D17E1">
      <w:pPr>
        <w:spacing w:after="0" w:line="240" w:lineRule="auto"/>
      </w:pPr>
      <w:r w:rsidRPr="002D17E1">
        <w:rPr>
          <w:rFonts w:cstheme="minorHAnsi"/>
          <w:i/>
          <w:iCs/>
          <w:sz w:val="24"/>
          <w:szCs w:val="24"/>
        </w:rPr>
        <w:t xml:space="preserve">J.L. Schmidt has been covering Nebraska government and politics since 1979. He has been a registered Independent for more than 20 years.  </w:t>
      </w:r>
    </w:p>
    <w:sectPr w:rsidR="007328B0" w:rsidRPr="00732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B0"/>
    <w:rsid w:val="00033A20"/>
    <w:rsid w:val="000D7323"/>
    <w:rsid w:val="000F1FDA"/>
    <w:rsid w:val="001E5937"/>
    <w:rsid w:val="001F5007"/>
    <w:rsid w:val="002251C2"/>
    <w:rsid w:val="00257BA5"/>
    <w:rsid w:val="002D17E1"/>
    <w:rsid w:val="00333265"/>
    <w:rsid w:val="00395D7B"/>
    <w:rsid w:val="003D04D2"/>
    <w:rsid w:val="003F6955"/>
    <w:rsid w:val="00431451"/>
    <w:rsid w:val="004A0497"/>
    <w:rsid w:val="004F4A7D"/>
    <w:rsid w:val="00613694"/>
    <w:rsid w:val="006340A8"/>
    <w:rsid w:val="006A1F80"/>
    <w:rsid w:val="007046EB"/>
    <w:rsid w:val="00711BCA"/>
    <w:rsid w:val="007328B0"/>
    <w:rsid w:val="007D2EDB"/>
    <w:rsid w:val="00951028"/>
    <w:rsid w:val="009842B5"/>
    <w:rsid w:val="009E3C76"/>
    <w:rsid w:val="00AC3AEC"/>
    <w:rsid w:val="00B24D89"/>
    <w:rsid w:val="00B87E3E"/>
    <w:rsid w:val="00BB2E73"/>
    <w:rsid w:val="00BC4EED"/>
    <w:rsid w:val="00BF642A"/>
    <w:rsid w:val="00BF7ED7"/>
    <w:rsid w:val="00C42D3E"/>
    <w:rsid w:val="00CA0AEE"/>
    <w:rsid w:val="00D17E7E"/>
    <w:rsid w:val="00DD59EB"/>
    <w:rsid w:val="00E9011A"/>
    <w:rsid w:val="00FC1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1E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8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3AE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8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3A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8755">
      <w:bodyDiv w:val="1"/>
      <w:marLeft w:val="0"/>
      <w:marRight w:val="0"/>
      <w:marTop w:val="0"/>
      <w:marBottom w:val="0"/>
      <w:divBdr>
        <w:top w:val="none" w:sz="0" w:space="0" w:color="auto"/>
        <w:left w:val="none" w:sz="0" w:space="0" w:color="auto"/>
        <w:bottom w:val="none" w:sz="0" w:space="0" w:color="auto"/>
        <w:right w:val="none" w:sz="0" w:space="0" w:color="auto"/>
      </w:divBdr>
    </w:div>
    <w:div w:id="209341318">
      <w:bodyDiv w:val="1"/>
      <w:marLeft w:val="0"/>
      <w:marRight w:val="0"/>
      <w:marTop w:val="0"/>
      <w:marBottom w:val="0"/>
      <w:divBdr>
        <w:top w:val="none" w:sz="0" w:space="0" w:color="auto"/>
        <w:left w:val="none" w:sz="0" w:space="0" w:color="auto"/>
        <w:bottom w:val="none" w:sz="0" w:space="0" w:color="auto"/>
        <w:right w:val="none" w:sz="0" w:space="0" w:color="auto"/>
      </w:divBdr>
    </w:div>
    <w:div w:id="286787007">
      <w:bodyDiv w:val="1"/>
      <w:marLeft w:val="0"/>
      <w:marRight w:val="0"/>
      <w:marTop w:val="0"/>
      <w:marBottom w:val="0"/>
      <w:divBdr>
        <w:top w:val="none" w:sz="0" w:space="0" w:color="auto"/>
        <w:left w:val="none" w:sz="0" w:space="0" w:color="auto"/>
        <w:bottom w:val="none" w:sz="0" w:space="0" w:color="auto"/>
        <w:right w:val="none" w:sz="0" w:space="0" w:color="auto"/>
      </w:divBdr>
    </w:div>
    <w:div w:id="309211102">
      <w:bodyDiv w:val="1"/>
      <w:marLeft w:val="0"/>
      <w:marRight w:val="0"/>
      <w:marTop w:val="0"/>
      <w:marBottom w:val="0"/>
      <w:divBdr>
        <w:top w:val="none" w:sz="0" w:space="0" w:color="auto"/>
        <w:left w:val="none" w:sz="0" w:space="0" w:color="auto"/>
        <w:bottom w:val="none" w:sz="0" w:space="0" w:color="auto"/>
        <w:right w:val="none" w:sz="0" w:space="0" w:color="auto"/>
      </w:divBdr>
    </w:div>
    <w:div w:id="316303832">
      <w:bodyDiv w:val="1"/>
      <w:marLeft w:val="0"/>
      <w:marRight w:val="0"/>
      <w:marTop w:val="0"/>
      <w:marBottom w:val="0"/>
      <w:divBdr>
        <w:top w:val="none" w:sz="0" w:space="0" w:color="auto"/>
        <w:left w:val="none" w:sz="0" w:space="0" w:color="auto"/>
        <w:bottom w:val="none" w:sz="0" w:space="0" w:color="auto"/>
        <w:right w:val="none" w:sz="0" w:space="0" w:color="auto"/>
      </w:divBdr>
    </w:div>
    <w:div w:id="430274037">
      <w:bodyDiv w:val="1"/>
      <w:marLeft w:val="0"/>
      <w:marRight w:val="0"/>
      <w:marTop w:val="0"/>
      <w:marBottom w:val="0"/>
      <w:divBdr>
        <w:top w:val="none" w:sz="0" w:space="0" w:color="auto"/>
        <w:left w:val="none" w:sz="0" w:space="0" w:color="auto"/>
        <w:bottom w:val="none" w:sz="0" w:space="0" w:color="auto"/>
        <w:right w:val="none" w:sz="0" w:space="0" w:color="auto"/>
      </w:divBdr>
    </w:div>
    <w:div w:id="668630604">
      <w:bodyDiv w:val="1"/>
      <w:marLeft w:val="0"/>
      <w:marRight w:val="0"/>
      <w:marTop w:val="0"/>
      <w:marBottom w:val="0"/>
      <w:divBdr>
        <w:top w:val="none" w:sz="0" w:space="0" w:color="auto"/>
        <w:left w:val="none" w:sz="0" w:space="0" w:color="auto"/>
        <w:bottom w:val="none" w:sz="0" w:space="0" w:color="auto"/>
        <w:right w:val="none" w:sz="0" w:space="0" w:color="auto"/>
      </w:divBdr>
    </w:div>
    <w:div w:id="1298796745">
      <w:bodyDiv w:val="1"/>
      <w:marLeft w:val="0"/>
      <w:marRight w:val="0"/>
      <w:marTop w:val="0"/>
      <w:marBottom w:val="0"/>
      <w:divBdr>
        <w:top w:val="none" w:sz="0" w:space="0" w:color="auto"/>
        <w:left w:val="none" w:sz="0" w:space="0" w:color="auto"/>
        <w:bottom w:val="none" w:sz="0" w:space="0" w:color="auto"/>
        <w:right w:val="none" w:sz="0" w:space="0" w:color="auto"/>
      </w:divBdr>
    </w:div>
    <w:div w:id="1617365392">
      <w:bodyDiv w:val="1"/>
      <w:marLeft w:val="0"/>
      <w:marRight w:val="0"/>
      <w:marTop w:val="0"/>
      <w:marBottom w:val="0"/>
      <w:divBdr>
        <w:top w:val="none" w:sz="0" w:space="0" w:color="auto"/>
        <w:left w:val="none" w:sz="0" w:space="0" w:color="auto"/>
        <w:bottom w:val="none" w:sz="0" w:space="0" w:color="auto"/>
        <w:right w:val="none" w:sz="0" w:space="0" w:color="auto"/>
      </w:divBdr>
    </w:div>
    <w:div w:id="1629772424">
      <w:bodyDiv w:val="1"/>
      <w:marLeft w:val="0"/>
      <w:marRight w:val="0"/>
      <w:marTop w:val="0"/>
      <w:marBottom w:val="0"/>
      <w:divBdr>
        <w:top w:val="none" w:sz="0" w:space="0" w:color="auto"/>
        <w:left w:val="none" w:sz="0" w:space="0" w:color="auto"/>
        <w:bottom w:val="none" w:sz="0" w:space="0" w:color="auto"/>
        <w:right w:val="none" w:sz="0" w:space="0" w:color="auto"/>
      </w:divBdr>
    </w:div>
    <w:div w:id="1875462367">
      <w:bodyDiv w:val="1"/>
      <w:marLeft w:val="0"/>
      <w:marRight w:val="0"/>
      <w:marTop w:val="0"/>
      <w:marBottom w:val="0"/>
      <w:divBdr>
        <w:top w:val="none" w:sz="0" w:space="0" w:color="auto"/>
        <w:left w:val="none" w:sz="0" w:space="0" w:color="auto"/>
        <w:bottom w:val="none" w:sz="0" w:space="0" w:color="auto"/>
        <w:right w:val="none" w:sz="0" w:space="0" w:color="auto"/>
      </w:divBdr>
    </w:div>
    <w:div w:id="1883707312">
      <w:bodyDiv w:val="1"/>
      <w:marLeft w:val="0"/>
      <w:marRight w:val="0"/>
      <w:marTop w:val="0"/>
      <w:marBottom w:val="0"/>
      <w:divBdr>
        <w:top w:val="none" w:sz="0" w:space="0" w:color="auto"/>
        <w:left w:val="none" w:sz="0" w:space="0" w:color="auto"/>
        <w:bottom w:val="none" w:sz="0" w:space="0" w:color="auto"/>
        <w:right w:val="none" w:sz="0" w:space="0" w:color="auto"/>
      </w:divBdr>
    </w:div>
    <w:div w:id="1955557509">
      <w:bodyDiv w:val="1"/>
      <w:marLeft w:val="0"/>
      <w:marRight w:val="0"/>
      <w:marTop w:val="0"/>
      <w:marBottom w:val="0"/>
      <w:divBdr>
        <w:top w:val="none" w:sz="0" w:space="0" w:color="auto"/>
        <w:left w:val="none" w:sz="0" w:space="0" w:color="auto"/>
        <w:bottom w:val="none" w:sz="0" w:space="0" w:color="auto"/>
        <w:right w:val="none" w:sz="0" w:space="0" w:color="auto"/>
      </w:divBdr>
      <w:divsChild>
        <w:div w:id="203907101">
          <w:marLeft w:val="0"/>
          <w:marRight w:val="0"/>
          <w:marTop w:val="0"/>
          <w:marBottom w:val="0"/>
          <w:divBdr>
            <w:top w:val="none" w:sz="0" w:space="0" w:color="auto"/>
            <w:left w:val="none" w:sz="0" w:space="0" w:color="auto"/>
            <w:bottom w:val="none" w:sz="0" w:space="0" w:color="auto"/>
            <w:right w:val="none" w:sz="0" w:space="0" w:color="auto"/>
          </w:divBdr>
        </w:div>
        <w:div w:id="1269922251">
          <w:marLeft w:val="0"/>
          <w:marRight w:val="0"/>
          <w:marTop w:val="0"/>
          <w:marBottom w:val="0"/>
          <w:divBdr>
            <w:top w:val="none" w:sz="0" w:space="0" w:color="auto"/>
            <w:left w:val="none" w:sz="0" w:space="0" w:color="auto"/>
            <w:bottom w:val="none" w:sz="0" w:space="0" w:color="auto"/>
            <w:right w:val="none" w:sz="0" w:space="0" w:color="auto"/>
          </w:divBdr>
        </w:div>
        <w:div w:id="222107323">
          <w:marLeft w:val="0"/>
          <w:marRight w:val="0"/>
          <w:marTop w:val="0"/>
          <w:marBottom w:val="0"/>
          <w:divBdr>
            <w:top w:val="none" w:sz="0" w:space="0" w:color="auto"/>
            <w:left w:val="none" w:sz="0" w:space="0" w:color="auto"/>
            <w:bottom w:val="none" w:sz="0" w:space="0" w:color="auto"/>
            <w:right w:val="none" w:sz="0" w:space="0" w:color="auto"/>
          </w:divBdr>
        </w:div>
        <w:div w:id="629826819">
          <w:marLeft w:val="0"/>
          <w:marRight w:val="0"/>
          <w:marTop w:val="0"/>
          <w:marBottom w:val="0"/>
          <w:divBdr>
            <w:top w:val="none" w:sz="0" w:space="0" w:color="auto"/>
            <w:left w:val="none" w:sz="0" w:space="0" w:color="auto"/>
            <w:bottom w:val="none" w:sz="0" w:space="0" w:color="auto"/>
            <w:right w:val="none" w:sz="0" w:space="0" w:color="auto"/>
          </w:divBdr>
        </w:div>
        <w:div w:id="1117724229">
          <w:marLeft w:val="0"/>
          <w:marRight w:val="0"/>
          <w:marTop w:val="0"/>
          <w:marBottom w:val="0"/>
          <w:divBdr>
            <w:top w:val="none" w:sz="0" w:space="0" w:color="auto"/>
            <w:left w:val="none" w:sz="0" w:space="0" w:color="auto"/>
            <w:bottom w:val="none" w:sz="0" w:space="0" w:color="auto"/>
            <w:right w:val="none" w:sz="0" w:space="0" w:color="auto"/>
          </w:divBdr>
        </w:div>
        <w:div w:id="1298727918">
          <w:marLeft w:val="0"/>
          <w:marRight w:val="0"/>
          <w:marTop w:val="0"/>
          <w:marBottom w:val="0"/>
          <w:divBdr>
            <w:top w:val="none" w:sz="0" w:space="0" w:color="auto"/>
            <w:left w:val="none" w:sz="0" w:space="0" w:color="auto"/>
            <w:bottom w:val="none" w:sz="0" w:space="0" w:color="auto"/>
            <w:right w:val="none" w:sz="0" w:space="0" w:color="auto"/>
          </w:divBdr>
        </w:div>
        <w:div w:id="1142425986">
          <w:marLeft w:val="0"/>
          <w:marRight w:val="0"/>
          <w:marTop w:val="0"/>
          <w:marBottom w:val="0"/>
          <w:divBdr>
            <w:top w:val="none" w:sz="0" w:space="0" w:color="auto"/>
            <w:left w:val="none" w:sz="0" w:space="0" w:color="auto"/>
            <w:bottom w:val="none" w:sz="0" w:space="0" w:color="auto"/>
            <w:right w:val="none" w:sz="0" w:space="0" w:color="auto"/>
          </w:divBdr>
        </w:div>
        <w:div w:id="995106626">
          <w:marLeft w:val="0"/>
          <w:marRight w:val="0"/>
          <w:marTop w:val="0"/>
          <w:marBottom w:val="0"/>
          <w:divBdr>
            <w:top w:val="none" w:sz="0" w:space="0" w:color="auto"/>
            <w:left w:val="none" w:sz="0" w:space="0" w:color="auto"/>
            <w:bottom w:val="none" w:sz="0" w:space="0" w:color="auto"/>
            <w:right w:val="none" w:sz="0" w:space="0" w:color="auto"/>
          </w:divBdr>
        </w:div>
        <w:div w:id="1089233025">
          <w:marLeft w:val="0"/>
          <w:marRight w:val="0"/>
          <w:marTop w:val="0"/>
          <w:marBottom w:val="0"/>
          <w:divBdr>
            <w:top w:val="none" w:sz="0" w:space="0" w:color="auto"/>
            <w:left w:val="none" w:sz="0" w:space="0" w:color="auto"/>
            <w:bottom w:val="none" w:sz="0" w:space="0" w:color="auto"/>
            <w:right w:val="none" w:sz="0" w:space="0" w:color="auto"/>
          </w:divBdr>
        </w:div>
        <w:div w:id="1763836155">
          <w:marLeft w:val="0"/>
          <w:marRight w:val="0"/>
          <w:marTop w:val="0"/>
          <w:marBottom w:val="0"/>
          <w:divBdr>
            <w:top w:val="none" w:sz="0" w:space="0" w:color="auto"/>
            <w:left w:val="none" w:sz="0" w:space="0" w:color="auto"/>
            <w:bottom w:val="none" w:sz="0" w:space="0" w:color="auto"/>
            <w:right w:val="none" w:sz="0" w:space="0" w:color="auto"/>
          </w:divBdr>
        </w:div>
        <w:div w:id="870410721">
          <w:marLeft w:val="0"/>
          <w:marRight w:val="0"/>
          <w:marTop w:val="0"/>
          <w:marBottom w:val="0"/>
          <w:divBdr>
            <w:top w:val="none" w:sz="0" w:space="0" w:color="auto"/>
            <w:left w:val="none" w:sz="0" w:space="0" w:color="auto"/>
            <w:bottom w:val="none" w:sz="0" w:space="0" w:color="auto"/>
            <w:right w:val="none" w:sz="0" w:space="0" w:color="auto"/>
          </w:divBdr>
        </w:div>
        <w:div w:id="22294354">
          <w:marLeft w:val="0"/>
          <w:marRight w:val="0"/>
          <w:marTop w:val="0"/>
          <w:marBottom w:val="0"/>
          <w:divBdr>
            <w:top w:val="none" w:sz="0" w:space="0" w:color="auto"/>
            <w:left w:val="none" w:sz="0" w:space="0" w:color="auto"/>
            <w:bottom w:val="none" w:sz="0" w:space="0" w:color="auto"/>
            <w:right w:val="none" w:sz="0" w:space="0" w:color="auto"/>
          </w:divBdr>
        </w:div>
        <w:div w:id="2136673878">
          <w:marLeft w:val="0"/>
          <w:marRight w:val="0"/>
          <w:marTop w:val="0"/>
          <w:marBottom w:val="0"/>
          <w:divBdr>
            <w:top w:val="none" w:sz="0" w:space="0" w:color="auto"/>
            <w:left w:val="none" w:sz="0" w:space="0" w:color="auto"/>
            <w:bottom w:val="none" w:sz="0" w:space="0" w:color="auto"/>
            <w:right w:val="none" w:sz="0" w:space="0" w:color="auto"/>
          </w:divBdr>
        </w:div>
        <w:div w:id="2042589065">
          <w:marLeft w:val="0"/>
          <w:marRight w:val="0"/>
          <w:marTop w:val="0"/>
          <w:marBottom w:val="0"/>
          <w:divBdr>
            <w:top w:val="none" w:sz="0" w:space="0" w:color="auto"/>
            <w:left w:val="none" w:sz="0" w:space="0" w:color="auto"/>
            <w:bottom w:val="none" w:sz="0" w:space="0" w:color="auto"/>
            <w:right w:val="none" w:sz="0" w:space="0" w:color="auto"/>
          </w:divBdr>
        </w:div>
        <w:div w:id="50081089">
          <w:marLeft w:val="0"/>
          <w:marRight w:val="0"/>
          <w:marTop w:val="0"/>
          <w:marBottom w:val="0"/>
          <w:divBdr>
            <w:top w:val="none" w:sz="0" w:space="0" w:color="auto"/>
            <w:left w:val="none" w:sz="0" w:space="0" w:color="auto"/>
            <w:bottom w:val="none" w:sz="0" w:space="0" w:color="auto"/>
            <w:right w:val="none" w:sz="0" w:space="0" w:color="auto"/>
          </w:divBdr>
        </w:div>
      </w:divsChild>
    </w:div>
    <w:div w:id="21464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2022-04-22T17:56:00Z</dcterms:created>
  <dcterms:modified xsi:type="dcterms:W3CDTF">2022-04-22T17:56:00Z</dcterms:modified>
</cp:coreProperties>
</file>