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B4207" w14:textId="44CE9063" w:rsidR="00070410" w:rsidRDefault="00070410" w:rsidP="00070410">
      <w:pPr>
        <w:pStyle w:val="NormalWeb"/>
        <w:shd w:val="clear" w:color="auto" w:fill="FFFFFF"/>
        <w:spacing w:before="0" w:beforeAutospacing="0" w:after="0" w:afterAutospacing="0"/>
        <w:rPr>
          <w:rFonts w:asciiTheme="minorHAnsi" w:hAnsiTheme="minorHAnsi" w:cstheme="minorHAnsi"/>
          <w:color w:val="000000"/>
        </w:rPr>
      </w:pPr>
      <w:bookmarkStart w:id="0" w:name="_GoBack"/>
      <w:bookmarkEnd w:id="0"/>
      <w:r w:rsidRPr="00E514CF">
        <w:rPr>
          <w:rFonts w:asciiTheme="minorHAnsi" w:hAnsiTheme="minorHAnsi" w:cstheme="minorHAnsi"/>
          <w:b/>
          <w:bCs/>
          <w:color w:val="000000"/>
        </w:rPr>
        <w:t xml:space="preserve">For </w:t>
      </w:r>
      <w:r w:rsidR="00E514CF">
        <w:rPr>
          <w:rFonts w:asciiTheme="minorHAnsi" w:hAnsiTheme="minorHAnsi" w:cstheme="minorHAnsi"/>
          <w:b/>
          <w:bCs/>
          <w:color w:val="000000"/>
        </w:rPr>
        <w:t xml:space="preserve">Release Wednesday, </w:t>
      </w:r>
      <w:r w:rsidRPr="00E514CF">
        <w:rPr>
          <w:rFonts w:asciiTheme="minorHAnsi" w:hAnsiTheme="minorHAnsi" w:cstheme="minorHAnsi"/>
          <w:b/>
          <w:bCs/>
          <w:color w:val="000000"/>
        </w:rPr>
        <w:t xml:space="preserve">September </w:t>
      </w:r>
      <w:r w:rsidR="005B7B31" w:rsidRPr="00E514CF">
        <w:rPr>
          <w:rFonts w:asciiTheme="minorHAnsi" w:hAnsiTheme="minorHAnsi" w:cstheme="minorHAnsi"/>
          <w:b/>
          <w:bCs/>
          <w:color w:val="000000"/>
        </w:rPr>
        <w:t>13</w:t>
      </w:r>
      <w:r w:rsidRPr="00E514CF">
        <w:rPr>
          <w:rFonts w:asciiTheme="minorHAnsi" w:hAnsiTheme="minorHAnsi" w:cstheme="minorHAnsi"/>
          <w:b/>
          <w:bCs/>
          <w:color w:val="000000"/>
        </w:rPr>
        <w:t>, 2023</w:t>
      </w:r>
      <w:r w:rsidRPr="00E514CF">
        <w:rPr>
          <w:rFonts w:asciiTheme="minorHAnsi" w:hAnsiTheme="minorHAnsi" w:cstheme="minorHAnsi"/>
          <w:b/>
          <w:bCs/>
          <w:color w:val="000000"/>
        </w:rPr>
        <w:br/>
      </w:r>
    </w:p>
    <w:p w14:paraId="414B02BB" w14:textId="75B4A948" w:rsidR="00E514CF" w:rsidRPr="00E514CF" w:rsidRDefault="00E514CF" w:rsidP="00E514CF">
      <w:pPr>
        <w:pStyle w:val="NormalWeb"/>
        <w:shd w:val="clear" w:color="auto" w:fill="FFFFFF"/>
        <w:spacing w:before="0" w:beforeAutospacing="0" w:after="0" w:afterAutospacing="0"/>
        <w:jc w:val="center"/>
        <w:rPr>
          <w:rFonts w:asciiTheme="minorHAnsi" w:hAnsiTheme="minorHAnsi" w:cstheme="minorHAnsi"/>
          <w:b/>
          <w:color w:val="000000"/>
        </w:rPr>
      </w:pPr>
      <w:r w:rsidRPr="00E514CF">
        <w:rPr>
          <w:rFonts w:asciiTheme="minorHAnsi" w:hAnsiTheme="minorHAnsi" w:cstheme="minorHAnsi"/>
          <w:b/>
          <w:color w:val="000000"/>
        </w:rPr>
        <w:t>Capitol View</w:t>
      </w:r>
    </w:p>
    <w:p w14:paraId="4D10C08A" w14:textId="1FB003CC" w:rsidR="00070410" w:rsidRPr="00E514CF" w:rsidRDefault="00E514CF" w:rsidP="00E514CF">
      <w:pPr>
        <w:pStyle w:val="NormalWeb"/>
        <w:shd w:val="clear" w:color="auto" w:fill="FFFFFF"/>
        <w:spacing w:before="0" w:beforeAutospacing="0" w:after="0" w:afterAutospacing="0"/>
        <w:jc w:val="center"/>
        <w:rPr>
          <w:rFonts w:asciiTheme="minorHAnsi" w:hAnsiTheme="minorHAnsi" w:cstheme="minorHAnsi"/>
          <w:b/>
          <w:i/>
          <w:iCs/>
          <w:color w:val="000000"/>
        </w:rPr>
      </w:pPr>
      <w:r w:rsidRPr="00E514CF">
        <w:rPr>
          <w:rFonts w:asciiTheme="minorHAnsi" w:hAnsiTheme="minorHAnsi" w:cstheme="minorHAnsi"/>
          <w:b/>
          <w:i/>
          <w:color w:val="000000"/>
        </w:rPr>
        <w:t>Commentary b</w:t>
      </w:r>
      <w:r w:rsidR="00070410" w:rsidRPr="00E514CF">
        <w:rPr>
          <w:rFonts w:asciiTheme="minorHAnsi" w:hAnsiTheme="minorHAnsi" w:cstheme="minorHAnsi"/>
          <w:b/>
          <w:i/>
          <w:color w:val="000000"/>
        </w:rPr>
        <w:t>y J.L. Schmidt</w:t>
      </w:r>
      <w:r w:rsidR="00070410" w:rsidRPr="00E514CF">
        <w:rPr>
          <w:rFonts w:asciiTheme="minorHAnsi" w:hAnsiTheme="minorHAnsi" w:cstheme="minorHAnsi"/>
          <w:b/>
          <w:color w:val="000000"/>
        </w:rPr>
        <w:br/>
      </w:r>
      <w:r w:rsidRPr="00E514CF">
        <w:rPr>
          <w:rFonts w:asciiTheme="minorHAnsi" w:hAnsiTheme="minorHAnsi" w:cstheme="minorHAnsi"/>
          <w:b/>
          <w:i/>
          <w:iCs/>
          <w:color w:val="000000"/>
        </w:rPr>
        <w:t>Statehouse Correspondent</w:t>
      </w:r>
    </w:p>
    <w:p w14:paraId="4F0C2338" w14:textId="77B36A74" w:rsidR="00E514CF" w:rsidRPr="00E514CF" w:rsidRDefault="00E514CF" w:rsidP="00E514CF">
      <w:pPr>
        <w:pStyle w:val="NormalWeb"/>
        <w:shd w:val="clear" w:color="auto" w:fill="FFFFFF"/>
        <w:spacing w:before="0" w:beforeAutospacing="0" w:after="0" w:afterAutospacing="0"/>
        <w:jc w:val="center"/>
        <w:rPr>
          <w:rFonts w:asciiTheme="minorHAnsi" w:hAnsiTheme="minorHAnsi" w:cstheme="minorHAnsi"/>
          <w:b/>
          <w:i/>
          <w:iCs/>
          <w:color w:val="000000"/>
        </w:rPr>
      </w:pPr>
      <w:r w:rsidRPr="00E514CF">
        <w:rPr>
          <w:rFonts w:asciiTheme="minorHAnsi" w:hAnsiTheme="minorHAnsi" w:cstheme="minorHAnsi"/>
          <w:b/>
          <w:i/>
          <w:iCs/>
          <w:color w:val="000000"/>
        </w:rPr>
        <w:t>Nebraska Press Association</w:t>
      </w:r>
    </w:p>
    <w:p w14:paraId="3E8E6487" w14:textId="3907D50F" w:rsidR="00E514CF" w:rsidRPr="00E514CF" w:rsidRDefault="00E514CF" w:rsidP="00E514CF">
      <w:pPr>
        <w:pStyle w:val="NormalWeb"/>
        <w:shd w:val="clear" w:color="auto" w:fill="FFFFFF"/>
        <w:spacing w:before="0" w:beforeAutospacing="0" w:after="0" w:afterAutospacing="0"/>
        <w:jc w:val="center"/>
        <w:rPr>
          <w:rFonts w:asciiTheme="minorHAnsi" w:hAnsiTheme="minorHAnsi" w:cstheme="minorHAnsi"/>
          <w:b/>
          <w:i/>
          <w:iCs/>
          <w:color w:val="000000"/>
        </w:rPr>
      </w:pPr>
      <w:r w:rsidRPr="00E514CF">
        <w:rPr>
          <w:rFonts w:asciiTheme="minorHAnsi" w:hAnsiTheme="minorHAnsi" w:cstheme="minorHAnsi"/>
          <w:b/>
          <w:color w:val="000000"/>
        </w:rPr>
        <w:t>Bonehead Move by State Attorney General Should Not Stand</w:t>
      </w:r>
    </w:p>
    <w:p w14:paraId="02F5BEF4" w14:textId="77777777" w:rsidR="00070410" w:rsidRPr="00E514CF" w:rsidRDefault="00070410" w:rsidP="009C2E5D">
      <w:pPr>
        <w:pStyle w:val="NormalWeb"/>
        <w:shd w:val="clear" w:color="auto" w:fill="FFFFFF"/>
        <w:spacing w:before="0" w:beforeAutospacing="0" w:after="0" w:afterAutospacing="0"/>
        <w:rPr>
          <w:rFonts w:asciiTheme="minorHAnsi" w:hAnsiTheme="minorHAnsi" w:cstheme="minorHAnsi"/>
          <w:color w:val="535353"/>
          <w:shd w:val="clear" w:color="auto" w:fill="FFFFFF"/>
        </w:rPr>
      </w:pPr>
    </w:p>
    <w:p w14:paraId="739B4D54" w14:textId="77777777" w:rsidR="00CA644C" w:rsidRPr="00E514CF" w:rsidRDefault="00EE200E" w:rsidP="00E514CF">
      <w:pPr>
        <w:pStyle w:val="NormalWeb"/>
        <w:shd w:val="clear" w:color="auto" w:fill="FFFFFF"/>
        <w:spacing w:before="0" w:beforeAutospacing="0" w:after="0" w:afterAutospacing="0" w:line="360" w:lineRule="auto"/>
        <w:ind w:firstLine="720"/>
        <w:rPr>
          <w:rFonts w:asciiTheme="minorHAnsi" w:hAnsiTheme="minorHAnsi" w:cstheme="minorHAnsi"/>
          <w:color w:val="535353"/>
          <w:shd w:val="clear" w:color="auto" w:fill="FFFFFF"/>
        </w:rPr>
      </w:pPr>
      <w:r w:rsidRPr="00E514CF">
        <w:rPr>
          <w:rFonts w:asciiTheme="minorHAnsi" w:hAnsiTheme="minorHAnsi" w:cstheme="minorHAnsi"/>
          <w:color w:val="535353"/>
          <w:shd w:val="clear" w:color="auto" w:fill="FFFFFF"/>
        </w:rPr>
        <w:t xml:space="preserve">At a time when </w:t>
      </w:r>
      <w:r w:rsidR="00734A5A" w:rsidRPr="00E514CF">
        <w:rPr>
          <w:rFonts w:asciiTheme="minorHAnsi" w:hAnsiTheme="minorHAnsi" w:cstheme="minorHAnsi"/>
          <w:color w:val="535353"/>
          <w:shd w:val="clear" w:color="auto" w:fill="FFFFFF"/>
        </w:rPr>
        <w:t>people’s trust in government is waning, Nebraska Att</w:t>
      </w:r>
      <w:r w:rsidR="0026706F" w:rsidRPr="00E514CF">
        <w:rPr>
          <w:rFonts w:asciiTheme="minorHAnsi" w:hAnsiTheme="minorHAnsi" w:cstheme="minorHAnsi"/>
          <w:color w:val="535353"/>
          <w:shd w:val="clear" w:color="auto" w:fill="FFFFFF"/>
        </w:rPr>
        <w:t xml:space="preserve">orney General </w:t>
      </w:r>
      <w:r w:rsidR="00500521" w:rsidRPr="00E514CF">
        <w:rPr>
          <w:rFonts w:asciiTheme="minorHAnsi" w:hAnsiTheme="minorHAnsi" w:cstheme="minorHAnsi"/>
          <w:color w:val="535353"/>
          <w:shd w:val="clear" w:color="auto" w:fill="FFFFFF"/>
        </w:rPr>
        <w:t xml:space="preserve">Mike Hilgers issued an opinion that the </w:t>
      </w:r>
      <w:r w:rsidR="00C93370" w:rsidRPr="00E514CF">
        <w:rPr>
          <w:rFonts w:asciiTheme="minorHAnsi" w:hAnsiTheme="minorHAnsi" w:cstheme="minorHAnsi"/>
          <w:color w:val="535353"/>
          <w:shd w:val="clear" w:color="auto" w:fill="FFFFFF"/>
        </w:rPr>
        <w:t xml:space="preserve">Legislature’s Office of the Public Counsel, better known as the Ombudsman’s Office, </w:t>
      </w:r>
      <w:r w:rsidR="00B256CE" w:rsidRPr="00E514CF">
        <w:rPr>
          <w:rFonts w:asciiTheme="minorHAnsi" w:hAnsiTheme="minorHAnsi" w:cstheme="minorHAnsi"/>
          <w:color w:val="535353"/>
          <w:shd w:val="clear" w:color="auto" w:fill="FFFFFF"/>
        </w:rPr>
        <w:t>is unconstitutional.</w:t>
      </w:r>
    </w:p>
    <w:p w14:paraId="26E313E7" w14:textId="5949CF87" w:rsidR="0037619B" w:rsidRPr="00E514CF" w:rsidRDefault="00CA644C" w:rsidP="00E514CF">
      <w:pPr>
        <w:shd w:val="clear" w:color="auto" w:fill="FFFFFF"/>
        <w:spacing w:after="0" w:line="360" w:lineRule="auto"/>
        <w:ind w:firstLine="720"/>
        <w:rPr>
          <w:rFonts w:eastAsia="Times New Roman" w:cstheme="minorHAnsi"/>
          <w:color w:val="222222"/>
          <w:kern w:val="0"/>
          <w:sz w:val="24"/>
          <w:szCs w:val="24"/>
          <w14:ligatures w14:val="none"/>
        </w:rPr>
      </w:pPr>
      <w:r w:rsidRPr="00E514CF">
        <w:rPr>
          <w:rFonts w:cstheme="minorHAnsi"/>
          <w:color w:val="535353"/>
          <w:sz w:val="24"/>
          <w:szCs w:val="24"/>
          <w:shd w:val="clear" w:color="auto" w:fill="FFFFFF"/>
        </w:rPr>
        <w:t xml:space="preserve">The office </w:t>
      </w:r>
      <w:r w:rsidR="00C93370" w:rsidRPr="00E514CF">
        <w:rPr>
          <w:rFonts w:cstheme="minorHAnsi"/>
          <w:color w:val="535353"/>
          <w:sz w:val="24"/>
          <w:szCs w:val="24"/>
          <w:shd w:val="clear" w:color="auto" w:fill="FFFFFF"/>
        </w:rPr>
        <w:t xml:space="preserve">exists to promote accountability in government by independently and impartially investigating issues related to state agencies and employees. </w:t>
      </w:r>
      <w:r w:rsidR="00FE0C80" w:rsidRPr="00E514CF">
        <w:rPr>
          <w:rFonts w:cstheme="minorHAnsi"/>
          <w:color w:val="535353"/>
          <w:sz w:val="24"/>
          <w:szCs w:val="24"/>
          <w:shd w:val="clear" w:color="auto" w:fill="FFFFFF"/>
        </w:rPr>
        <w:t>T</w:t>
      </w:r>
      <w:r w:rsidR="00D37ADD" w:rsidRPr="00E514CF">
        <w:rPr>
          <w:rFonts w:eastAsia="Times New Roman" w:cstheme="minorHAnsi"/>
          <w:color w:val="222222"/>
          <w:kern w:val="0"/>
          <w:sz w:val="24"/>
          <w:szCs w:val="24"/>
          <w14:ligatures w14:val="none"/>
        </w:rPr>
        <w:t xml:space="preserve">he departments of Health and Human Services and Corrections, which are subject to this oversight </w:t>
      </w:r>
      <w:r w:rsidR="00F2238E" w:rsidRPr="00E514CF">
        <w:rPr>
          <w:rFonts w:eastAsia="Times New Roman" w:cstheme="minorHAnsi"/>
          <w:color w:val="222222"/>
          <w:kern w:val="0"/>
          <w:sz w:val="24"/>
          <w:szCs w:val="24"/>
          <w14:ligatures w14:val="none"/>
        </w:rPr>
        <w:t xml:space="preserve">and often </w:t>
      </w:r>
      <w:r w:rsidR="0037619B" w:rsidRPr="00E514CF">
        <w:rPr>
          <w:rFonts w:eastAsia="Times New Roman" w:cstheme="minorHAnsi"/>
          <w:color w:val="222222"/>
          <w:kern w:val="0"/>
          <w:sz w:val="24"/>
          <w:szCs w:val="24"/>
          <w14:ligatures w14:val="none"/>
        </w:rPr>
        <w:t>make</w:t>
      </w:r>
      <w:r w:rsidR="00F2238E" w:rsidRPr="00E514CF">
        <w:rPr>
          <w:rFonts w:eastAsia="Times New Roman" w:cstheme="minorHAnsi"/>
          <w:color w:val="222222"/>
          <w:kern w:val="0"/>
          <w:sz w:val="24"/>
          <w:szCs w:val="24"/>
          <w14:ligatures w14:val="none"/>
        </w:rPr>
        <w:t xml:space="preserve"> headlines</w:t>
      </w:r>
      <w:r w:rsidR="009604D3" w:rsidRPr="00E514CF">
        <w:rPr>
          <w:rFonts w:eastAsia="Times New Roman" w:cstheme="minorHAnsi"/>
          <w:color w:val="222222"/>
          <w:kern w:val="0"/>
          <w:sz w:val="24"/>
          <w:szCs w:val="24"/>
          <w14:ligatures w14:val="none"/>
        </w:rPr>
        <w:t xml:space="preserve"> </w:t>
      </w:r>
      <w:r w:rsidR="00D37ADD" w:rsidRPr="00E514CF">
        <w:rPr>
          <w:rFonts w:eastAsia="Times New Roman" w:cstheme="minorHAnsi"/>
          <w:color w:val="222222"/>
          <w:kern w:val="0"/>
          <w:sz w:val="24"/>
          <w:szCs w:val="24"/>
          <w14:ligatures w14:val="none"/>
        </w:rPr>
        <w:t>because of their actions</w:t>
      </w:r>
      <w:r w:rsidR="00FE0C80" w:rsidRPr="00E514CF">
        <w:rPr>
          <w:rFonts w:eastAsia="Times New Roman" w:cstheme="minorHAnsi"/>
          <w:color w:val="222222"/>
          <w:kern w:val="0"/>
          <w:sz w:val="24"/>
          <w:szCs w:val="24"/>
          <w14:ligatures w14:val="none"/>
        </w:rPr>
        <w:t>, requested the opinion.</w:t>
      </w:r>
      <w:r w:rsidR="00D37ADD" w:rsidRPr="00E514CF">
        <w:rPr>
          <w:rFonts w:eastAsia="Times New Roman" w:cstheme="minorHAnsi"/>
          <w:color w:val="222222"/>
          <w:kern w:val="0"/>
          <w:sz w:val="24"/>
          <w:szCs w:val="24"/>
          <w14:ligatures w14:val="none"/>
        </w:rPr>
        <w:t xml:space="preserve"> </w:t>
      </w:r>
    </w:p>
    <w:p w14:paraId="5AC94127" w14:textId="77777777" w:rsidR="009C5C18" w:rsidRPr="00E514CF" w:rsidRDefault="00AB2CAD" w:rsidP="00E514CF">
      <w:pPr>
        <w:pStyle w:val="NormalWeb"/>
        <w:shd w:val="clear" w:color="auto" w:fill="FFFFFF"/>
        <w:spacing w:before="0" w:beforeAutospacing="0" w:after="0" w:afterAutospacing="0" w:line="360" w:lineRule="auto"/>
        <w:ind w:firstLine="720"/>
        <w:rPr>
          <w:rFonts w:asciiTheme="minorHAnsi" w:hAnsiTheme="minorHAnsi" w:cstheme="minorHAnsi"/>
          <w:color w:val="535353"/>
        </w:rPr>
      </w:pPr>
      <w:r w:rsidRPr="00E514CF">
        <w:rPr>
          <w:rFonts w:asciiTheme="minorHAnsi" w:hAnsiTheme="minorHAnsi" w:cstheme="minorHAnsi"/>
          <w:color w:val="535353"/>
        </w:rPr>
        <w:t xml:space="preserve">Since Hilgers’ opinion was issued, </w:t>
      </w:r>
      <w:r w:rsidR="00C93370" w:rsidRPr="00E514CF">
        <w:rPr>
          <w:rFonts w:asciiTheme="minorHAnsi" w:hAnsiTheme="minorHAnsi" w:cstheme="minorHAnsi"/>
          <w:color w:val="535353"/>
        </w:rPr>
        <w:t>Corrections and DHHS have limited information being provided directly to the Ombudsman’s office.</w:t>
      </w:r>
      <w:r w:rsidR="00422B51" w:rsidRPr="00E514CF">
        <w:rPr>
          <w:rFonts w:asciiTheme="minorHAnsi" w:hAnsiTheme="minorHAnsi" w:cstheme="minorHAnsi"/>
          <w:color w:val="535353"/>
        </w:rPr>
        <w:t xml:space="preserve"> Specifically impacted are the </w:t>
      </w:r>
      <w:r w:rsidR="00C93370" w:rsidRPr="00E514CF">
        <w:rPr>
          <w:rFonts w:asciiTheme="minorHAnsi" w:hAnsiTheme="minorHAnsi" w:cstheme="minorHAnsi"/>
          <w:color w:val="535353"/>
        </w:rPr>
        <w:t>Inspector General for Corrections and the Inspector General for Child Welfare</w:t>
      </w:r>
      <w:r w:rsidR="009C5C18" w:rsidRPr="00E514CF">
        <w:rPr>
          <w:rFonts w:asciiTheme="minorHAnsi" w:hAnsiTheme="minorHAnsi" w:cstheme="minorHAnsi"/>
          <w:color w:val="535353"/>
        </w:rPr>
        <w:t>.</w:t>
      </w:r>
    </w:p>
    <w:p w14:paraId="627440F8" w14:textId="7F2E3FE8" w:rsidR="00CB644B" w:rsidRPr="00E514CF" w:rsidRDefault="003D18E0" w:rsidP="00E514CF">
      <w:pPr>
        <w:pStyle w:val="NormalWeb"/>
        <w:shd w:val="clear" w:color="auto" w:fill="FFFFFF"/>
        <w:spacing w:before="0" w:beforeAutospacing="0" w:after="0" w:afterAutospacing="0" w:line="360" w:lineRule="auto"/>
        <w:ind w:firstLine="720"/>
        <w:rPr>
          <w:rFonts w:asciiTheme="minorHAnsi" w:hAnsiTheme="minorHAnsi" w:cstheme="minorHAnsi"/>
          <w:color w:val="4D5156"/>
          <w:shd w:val="clear" w:color="auto" w:fill="FFFFFF"/>
        </w:rPr>
      </w:pPr>
      <w:r w:rsidRPr="00E514CF">
        <w:rPr>
          <w:rFonts w:asciiTheme="minorHAnsi" w:hAnsiTheme="minorHAnsi" w:cstheme="minorHAnsi"/>
          <w:color w:val="222222"/>
        </w:rPr>
        <w:t>For 10 y</w:t>
      </w:r>
      <w:r w:rsidR="00973C10" w:rsidRPr="00E514CF">
        <w:rPr>
          <w:rFonts w:asciiTheme="minorHAnsi" w:hAnsiTheme="minorHAnsi" w:cstheme="minorHAnsi"/>
          <w:color w:val="222222"/>
        </w:rPr>
        <w:t xml:space="preserve">ears, the </w:t>
      </w:r>
      <w:r w:rsidR="006A563C" w:rsidRPr="00E514CF">
        <w:rPr>
          <w:rFonts w:asciiTheme="minorHAnsi" w:hAnsiTheme="minorHAnsi" w:cstheme="minorHAnsi"/>
          <w:color w:val="222222"/>
        </w:rPr>
        <w:t xml:space="preserve">inspector general for child welfare has issued reports </w:t>
      </w:r>
      <w:r w:rsidR="00F85577" w:rsidRPr="00E514CF">
        <w:rPr>
          <w:rFonts w:asciiTheme="minorHAnsi" w:hAnsiTheme="minorHAnsi" w:cstheme="minorHAnsi"/>
          <w:color w:val="222222"/>
        </w:rPr>
        <w:t xml:space="preserve">of youth suicides, </w:t>
      </w:r>
      <w:r w:rsidR="006A563C" w:rsidRPr="00E514CF">
        <w:rPr>
          <w:rFonts w:asciiTheme="minorHAnsi" w:hAnsiTheme="minorHAnsi" w:cstheme="minorHAnsi"/>
          <w:color w:val="222222"/>
        </w:rPr>
        <w:t>sexual abuse of foster children</w:t>
      </w:r>
      <w:r w:rsidR="00F85577" w:rsidRPr="00E514CF">
        <w:rPr>
          <w:rFonts w:asciiTheme="minorHAnsi" w:hAnsiTheme="minorHAnsi" w:cstheme="minorHAnsi"/>
          <w:color w:val="222222"/>
        </w:rPr>
        <w:t xml:space="preserve"> and the most memorable report on the conditions at the </w:t>
      </w:r>
      <w:r w:rsidR="00F266E5" w:rsidRPr="00E514CF">
        <w:rPr>
          <w:rFonts w:asciiTheme="minorHAnsi" w:hAnsiTheme="minorHAnsi" w:cstheme="minorHAnsi"/>
          <w:color w:val="4D5156"/>
          <w:shd w:val="clear" w:color="auto" w:fill="FFFFFF"/>
        </w:rPr>
        <w:t>Youth Rehabilitation and Treatment Cent</w:t>
      </w:r>
      <w:r w:rsidR="009860A3" w:rsidRPr="00E514CF">
        <w:rPr>
          <w:rFonts w:asciiTheme="minorHAnsi" w:hAnsiTheme="minorHAnsi" w:cstheme="minorHAnsi"/>
          <w:color w:val="4D5156"/>
          <w:shd w:val="clear" w:color="auto" w:fill="FFFFFF"/>
        </w:rPr>
        <w:t>er</w:t>
      </w:r>
      <w:r w:rsidR="00F266E5" w:rsidRPr="00E514CF">
        <w:rPr>
          <w:rFonts w:asciiTheme="minorHAnsi" w:hAnsiTheme="minorHAnsi" w:cstheme="minorHAnsi"/>
          <w:color w:val="4D5156"/>
          <w:shd w:val="clear" w:color="auto" w:fill="FFFFFF"/>
        </w:rPr>
        <w:t xml:space="preserve"> in Geneva</w:t>
      </w:r>
      <w:r w:rsidR="00AD617A" w:rsidRPr="00E514CF">
        <w:rPr>
          <w:rFonts w:asciiTheme="minorHAnsi" w:hAnsiTheme="minorHAnsi" w:cstheme="minorHAnsi"/>
          <w:color w:val="4D5156"/>
          <w:shd w:val="clear" w:color="auto" w:fill="FFFFFF"/>
        </w:rPr>
        <w:t xml:space="preserve">, a </w:t>
      </w:r>
      <w:r w:rsidR="00F266E5" w:rsidRPr="00E514CF">
        <w:rPr>
          <w:rFonts w:asciiTheme="minorHAnsi" w:hAnsiTheme="minorHAnsi" w:cstheme="minorHAnsi"/>
          <w:color w:val="4D5156"/>
          <w:shd w:val="clear" w:color="auto" w:fill="FFFFFF"/>
        </w:rPr>
        <w:t>residential mental health treatment</w:t>
      </w:r>
      <w:r w:rsidR="00AD617A" w:rsidRPr="00E514CF">
        <w:rPr>
          <w:rFonts w:asciiTheme="minorHAnsi" w:hAnsiTheme="minorHAnsi" w:cstheme="minorHAnsi"/>
          <w:color w:val="4D5156"/>
          <w:shd w:val="clear" w:color="auto" w:fill="FFFFFF"/>
        </w:rPr>
        <w:t xml:space="preserve"> </w:t>
      </w:r>
      <w:r w:rsidR="00E514CF" w:rsidRPr="00E514CF">
        <w:rPr>
          <w:rFonts w:asciiTheme="minorHAnsi" w:hAnsiTheme="minorHAnsi" w:cstheme="minorHAnsi"/>
          <w:color w:val="4D5156"/>
          <w:shd w:val="clear" w:color="auto" w:fill="FFFFFF"/>
        </w:rPr>
        <w:t>center, which</w:t>
      </w:r>
      <w:r w:rsidR="00AD617A" w:rsidRPr="00E514CF">
        <w:rPr>
          <w:rFonts w:asciiTheme="minorHAnsi" w:hAnsiTheme="minorHAnsi" w:cstheme="minorHAnsi"/>
          <w:color w:val="4D5156"/>
          <w:shd w:val="clear" w:color="auto" w:fill="FFFFFF"/>
        </w:rPr>
        <w:t xml:space="preserve"> was ultimately </w:t>
      </w:r>
      <w:r w:rsidR="00CB644B" w:rsidRPr="00E514CF">
        <w:rPr>
          <w:rFonts w:asciiTheme="minorHAnsi" w:hAnsiTheme="minorHAnsi" w:cstheme="minorHAnsi"/>
          <w:color w:val="4D5156"/>
          <w:shd w:val="clear" w:color="auto" w:fill="FFFFFF"/>
        </w:rPr>
        <w:t>closed.</w:t>
      </w:r>
    </w:p>
    <w:p w14:paraId="2B32B644" w14:textId="6B48C085" w:rsidR="00444E7B" w:rsidRPr="00E514CF" w:rsidRDefault="00C35442" w:rsidP="00E514C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514CF">
        <w:rPr>
          <w:rFonts w:asciiTheme="minorHAnsi" w:hAnsiTheme="minorHAnsi" w:cstheme="minorHAnsi"/>
          <w:color w:val="222222"/>
        </w:rPr>
        <w:t>T</w:t>
      </w:r>
      <w:r w:rsidR="009C447A" w:rsidRPr="00E514CF">
        <w:rPr>
          <w:rFonts w:asciiTheme="minorHAnsi" w:hAnsiTheme="minorHAnsi" w:cstheme="minorHAnsi"/>
          <w:color w:val="222222"/>
        </w:rPr>
        <w:t>he inspector general for corrections was established in 2015</w:t>
      </w:r>
      <w:r w:rsidRPr="00E514CF">
        <w:rPr>
          <w:rFonts w:asciiTheme="minorHAnsi" w:hAnsiTheme="minorHAnsi" w:cstheme="minorHAnsi"/>
          <w:color w:val="222222"/>
        </w:rPr>
        <w:t xml:space="preserve"> following a series of </w:t>
      </w:r>
      <w:r w:rsidR="009C447A" w:rsidRPr="00E514CF">
        <w:rPr>
          <w:rFonts w:asciiTheme="minorHAnsi" w:hAnsiTheme="minorHAnsi" w:cstheme="minorHAnsi"/>
          <w:color w:val="222222"/>
        </w:rPr>
        <w:t xml:space="preserve">scandals including the wrongful release of numerous offenders, the troubling use of solitary confinement for the mentally ill, </w:t>
      </w:r>
      <w:r w:rsidR="00BA78FD" w:rsidRPr="00E514CF">
        <w:rPr>
          <w:rFonts w:asciiTheme="minorHAnsi" w:hAnsiTheme="minorHAnsi" w:cstheme="minorHAnsi"/>
          <w:color w:val="222222"/>
        </w:rPr>
        <w:t xml:space="preserve">and </w:t>
      </w:r>
      <w:r w:rsidR="009C447A" w:rsidRPr="00E514CF">
        <w:rPr>
          <w:rFonts w:asciiTheme="minorHAnsi" w:hAnsiTheme="minorHAnsi" w:cstheme="minorHAnsi"/>
          <w:color w:val="222222"/>
        </w:rPr>
        <w:t xml:space="preserve">lack of oversight for people who </w:t>
      </w:r>
      <w:r w:rsidR="005779C3" w:rsidRPr="00E514CF">
        <w:rPr>
          <w:rFonts w:asciiTheme="minorHAnsi" w:hAnsiTheme="minorHAnsi" w:cstheme="minorHAnsi"/>
          <w:color w:val="222222"/>
        </w:rPr>
        <w:t>complete their sentences. Remembe</w:t>
      </w:r>
      <w:r w:rsidR="00961C68" w:rsidRPr="00E514CF">
        <w:rPr>
          <w:rFonts w:asciiTheme="minorHAnsi" w:hAnsiTheme="minorHAnsi" w:cstheme="minorHAnsi"/>
          <w:color w:val="222222"/>
        </w:rPr>
        <w:t xml:space="preserve">r the storied case of </w:t>
      </w:r>
      <w:r w:rsidR="009C447A" w:rsidRPr="00E514CF">
        <w:rPr>
          <w:rFonts w:asciiTheme="minorHAnsi" w:hAnsiTheme="minorHAnsi" w:cstheme="minorHAnsi"/>
          <w:color w:val="222222"/>
        </w:rPr>
        <w:t>Nikko Jenkins</w:t>
      </w:r>
      <w:r w:rsidR="00961C68" w:rsidRPr="00E514CF">
        <w:rPr>
          <w:rFonts w:asciiTheme="minorHAnsi" w:hAnsiTheme="minorHAnsi" w:cstheme="minorHAnsi"/>
          <w:color w:val="222222"/>
        </w:rPr>
        <w:t xml:space="preserve"> who “jammed out”</w:t>
      </w:r>
      <w:r w:rsidR="00BC4E46" w:rsidRPr="00E514CF">
        <w:rPr>
          <w:rFonts w:asciiTheme="minorHAnsi" w:hAnsiTheme="minorHAnsi" w:cstheme="minorHAnsi"/>
          <w:color w:val="222222"/>
        </w:rPr>
        <w:t xml:space="preserve"> and then killed four people in the Omaha area? </w:t>
      </w:r>
      <w:r w:rsidR="00D62EC8" w:rsidRPr="00E514CF">
        <w:rPr>
          <w:rFonts w:asciiTheme="minorHAnsi" w:hAnsiTheme="minorHAnsi" w:cstheme="minorHAnsi"/>
          <w:color w:val="222222"/>
        </w:rPr>
        <w:t xml:space="preserve">Don’t forget the </w:t>
      </w:r>
      <w:r w:rsidR="00E514CF" w:rsidRPr="00E514CF">
        <w:rPr>
          <w:rFonts w:asciiTheme="minorHAnsi" w:hAnsiTheme="minorHAnsi" w:cstheme="minorHAnsi"/>
          <w:color w:val="222222"/>
        </w:rPr>
        <w:t>riots, which</w:t>
      </w:r>
      <w:r w:rsidR="00D62EC8" w:rsidRPr="00E514CF">
        <w:rPr>
          <w:rFonts w:asciiTheme="minorHAnsi" w:hAnsiTheme="minorHAnsi" w:cstheme="minorHAnsi"/>
          <w:color w:val="222222"/>
        </w:rPr>
        <w:t xml:space="preserve"> killed several inmates </w:t>
      </w:r>
      <w:r w:rsidR="003B63D8" w:rsidRPr="00E514CF">
        <w:rPr>
          <w:rFonts w:asciiTheme="minorHAnsi" w:hAnsiTheme="minorHAnsi" w:cstheme="minorHAnsi"/>
          <w:color w:val="222222"/>
        </w:rPr>
        <w:t>in the first months of then-new Corrections Director Scott Frakes</w:t>
      </w:r>
      <w:r w:rsidR="00056E37" w:rsidRPr="00E514CF">
        <w:rPr>
          <w:rFonts w:asciiTheme="minorHAnsi" w:hAnsiTheme="minorHAnsi" w:cstheme="minorHAnsi"/>
          <w:color w:val="222222"/>
        </w:rPr>
        <w:t>’</w:t>
      </w:r>
      <w:r w:rsidR="003B63D8" w:rsidRPr="00E514CF">
        <w:rPr>
          <w:rFonts w:asciiTheme="minorHAnsi" w:hAnsiTheme="minorHAnsi" w:cstheme="minorHAnsi"/>
          <w:color w:val="222222"/>
        </w:rPr>
        <w:t xml:space="preserve"> </w:t>
      </w:r>
      <w:r w:rsidR="00444E7B" w:rsidRPr="00E514CF">
        <w:rPr>
          <w:rFonts w:asciiTheme="minorHAnsi" w:hAnsiTheme="minorHAnsi" w:cstheme="minorHAnsi"/>
          <w:color w:val="222222"/>
        </w:rPr>
        <w:t>tenure.</w:t>
      </w:r>
    </w:p>
    <w:p w14:paraId="4232FDCD" w14:textId="760D5014" w:rsidR="00933F20" w:rsidRDefault="00572448" w:rsidP="00E514CF">
      <w:pPr>
        <w:shd w:val="clear" w:color="auto" w:fill="FFFFFF"/>
        <w:spacing w:after="0" w:line="360" w:lineRule="auto"/>
        <w:ind w:firstLine="720"/>
        <w:rPr>
          <w:rFonts w:eastAsia="Times New Roman" w:cstheme="minorHAnsi"/>
          <w:color w:val="222222"/>
          <w:kern w:val="0"/>
          <w:sz w:val="24"/>
          <w:szCs w:val="24"/>
          <w14:ligatures w14:val="none"/>
        </w:rPr>
      </w:pPr>
      <w:r w:rsidRPr="00E514CF">
        <w:rPr>
          <w:rFonts w:eastAsia="Times New Roman" w:cstheme="minorHAnsi"/>
          <w:color w:val="222222"/>
          <w:kern w:val="0"/>
          <w:sz w:val="24"/>
          <w:szCs w:val="24"/>
          <w14:ligatures w14:val="none"/>
        </w:rPr>
        <w:t>Full disclosure</w:t>
      </w:r>
      <w:r w:rsidR="002B5AFB" w:rsidRPr="00E514CF">
        <w:rPr>
          <w:rFonts w:eastAsia="Times New Roman" w:cstheme="minorHAnsi"/>
          <w:color w:val="222222"/>
          <w:kern w:val="0"/>
          <w:sz w:val="24"/>
          <w:szCs w:val="24"/>
          <w14:ligatures w14:val="none"/>
        </w:rPr>
        <w:t xml:space="preserve">, I’ve read several excellent opinion pieces since </w:t>
      </w:r>
      <w:r w:rsidR="00D3032B" w:rsidRPr="00E514CF">
        <w:rPr>
          <w:rFonts w:eastAsia="Times New Roman" w:cstheme="minorHAnsi"/>
          <w:color w:val="222222"/>
          <w:kern w:val="0"/>
          <w:sz w:val="24"/>
          <w:szCs w:val="24"/>
          <w14:ligatures w14:val="none"/>
        </w:rPr>
        <w:t xml:space="preserve">Hilgers’ action and my thoughts </w:t>
      </w:r>
      <w:r w:rsidR="00B74F0B" w:rsidRPr="00E514CF">
        <w:rPr>
          <w:rFonts w:eastAsia="Times New Roman" w:cstheme="minorHAnsi"/>
          <w:color w:val="222222"/>
          <w:kern w:val="0"/>
          <w:sz w:val="24"/>
          <w:szCs w:val="24"/>
          <w14:ligatures w14:val="none"/>
        </w:rPr>
        <w:t xml:space="preserve">agree with </w:t>
      </w:r>
      <w:r w:rsidR="00D3032B" w:rsidRPr="00E514CF">
        <w:rPr>
          <w:rFonts w:eastAsia="Times New Roman" w:cstheme="minorHAnsi"/>
          <w:color w:val="222222"/>
          <w:kern w:val="0"/>
          <w:sz w:val="24"/>
          <w:szCs w:val="24"/>
          <w14:ligatures w14:val="none"/>
        </w:rPr>
        <w:t xml:space="preserve">those of </w:t>
      </w:r>
      <w:r w:rsidR="00562BA2" w:rsidRPr="00E514CF">
        <w:rPr>
          <w:rFonts w:eastAsia="Times New Roman" w:cstheme="minorHAnsi"/>
          <w:color w:val="222222"/>
          <w:kern w:val="0"/>
          <w:sz w:val="24"/>
          <w:szCs w:val="24"/>
          <w14:ligatures w14:val="none"/>
        </w:rPr>
        <w:t xml:space="preserve">the authors, </w:t>
      </w:r>
      <w:r w:rsidR="00D3032B" w:rsidRPr="00E514CF">
        <w:rPr>
          <w:rFonts w:eastAsia="Times New Roman" w:cstheme="minorHAnsi"/>
          <w:color w:val="222222"/>
          <w:kern w:val="0"/>
          <w:sz w:val="24"/>
          <w:szCs w:val="24"/>
          <w14:ligatures w14:val="none"/>
        </w:rPr>
        <w:t xml:space="preserve">state Sen. Danielle </w:t>
      </w:r>
      <w:r w:rsidR="00562BA2" w:rsidRPr="00E514CF">
        <w:rPr>
          <w:rFonts w:eastAsia="Times New Roman" w:cstheme="minorHAnsi"/>
          <w:color w:val="222222"/>
          <w:kern w:val="0"/>
          <w:sz w:val="24"/>
          <w:szCs w:val="24"/>
          <w14:ligatures w14:val="none"/>
        </w:rPr>
        <w:t>Conrad of Lincoln and the Lincoln Journal-Star Edi</w:t>
      </w:r>
      <w:r w:rsidR="00933F20" w:rsidRPr="00E514CF">
        <w:rPr>
          <w:rFonts w:eastAsia="Times New Roman" w:cstheme="minorHAnsi"/>
          <w:color w:val="222222"/>
          <w:kern w:val="0"/>
          <w:sz w:val="24"/>
          <w:szCs w:val="24"/>
          <w14:ligatures w14:val="none"/>
        </w:rPr>
        <w:t>t</w:t>
      </w:r>
      <w:r w:rsidR="00562BA2" w:rsidRPr="00E514CF">
        <w:rPr>
          <w:rFonts w:eastAsia="Times New Roman" w:cstheme="minorHAnsi"/>
          <w:color w:val="222222"/>
          <w:kern w:val="0"/>
          <w:sz w:val="24"/>
          <w:szCs w:val="24"/>
          <w14:ligatures w14:val="none"/>
        </w:rPr>
        <w:t>orial Board</w:t>
      </w:r>
      <w:r w:rsidR="00933F20" w:rsidRPr="00E514CF">
        <w:rPr>
          <w:rFonts w:eastAsia="Times New Roman" w:cstheme="minorHAnsi"/>
          <w:color w:val="222222"/>
          <w:kern w:val="0"/>
          <w:sz w:val="24"/>
          <w:szCs w:val="24"/>
          <w14:ligatures w14:val="none"/>
        </w:rPr>
        <w:t>.</w:t>
      </w:r>
    </w:p>
    <w:p w14:paraId="32DB54B6" w14:textId="77777777" w:rsidR="00E514CF" w:rsidRDefault="00E514CF" w:rsidP="00E514CF">
      <w:pPr>
        <w:shd w:val="clear" w:color="auto" w:fill="FFFFFF"/>
        <w:spacing w:after="0" w:line="360" w:lineRule="auto"/>
        <w:ind w:firstLine="720"/>
        <w:rPr>
          <w:rFonts w:eastAsia="Times New Roman" w:cstheme="minorHAnsi"/>
          <w:color w:val="222222"/>
          <w:kern w:val="0"/>
          <w:sz w:val="24"/>
          <w:szCs w:val="24"/>
          <w14:ligatures w14:val="none"/>
        </w:rPr>
      </w:pPr>
    </w:p>
    <w:p w14:paraId="234D98A5" w14:textId="7989CE24" w:rsidR="00E514CF" w:rsidRPr="00E514CF" w:rsidRDefault="00E514CF" w:rsidP="00E514CF">
      <w:pPr>
        <w:shd w:val="clear" w:color="auto" w:fill="FFFFFF"/>
        <w:spacing w:after="0" w:line="360" w:lineRule="auto"/>
        <w:ind w:left="-720" w:firstLine="720"/>
        <w:rPr>
          <w:rFonts w:eastAsia="Times New Roman" w:cstheme="minorHAnsi"/>
          <w:b/>
          <w:color w:val="222222"/>
          <w:kern w:val="0"/>
          <w:sz w:val="24"/>
          <w:szCs w:val="24"/>
          <w14:ligatures w14:val="none"/>
        </w:rPr>
      </w:pPr>
      <w:r w:rsidRPr="00E514CF">
        <w:rPr>
          <w:rFonts w:eastAsia="Times New Roman" w:cstheme="minorHAnsi"/>
          <w:b/>
          <w:color w:val="222222"/>
          <w:kern w:val="0"/>
          <w:sz w:val="24"/>
          <w:szCs w:val="24"/>
          <w14:ligatures w14:val="none"/>
        </w:rPr>
        <w:lastRenderedPageBreak/>
        <w:t>For Release Wednesday, September 13, 2023 – Page 2</w:t>
      </w:r>
    </w:p>
    <w:p w14:paraId="51D80FD7" w14:textId="77777777" w:rsidR="00933F20" w:rsidRPr="00E514CF" w:rsidRDefault="00933F20" w:rsidP="00E514CF">
      <w:pPr>
        <w:shd w:val="clear" w:color="auto" w:fill="FFFFFF"/>
        <w:spacing w:after="0" w:line="360" w:lineRule="auto"/>
        <w:rPr>
          <w:rFonts w:eastAsia="Times New Roman" w:cstheme="minorHAnsi"/>
          <w:color w:val="222222"/>
          <w:kern w:val="0"/>
          <w:sz w:val="24"/>
          <w:szCs w:val="24"/>
          <w14:ligatures w14:val="none"/>
        </w:rPr>
      </w:pPr>
    </w:p>
    <w:p w14:paraId="607D1BAB" w14:textId="7B4950DF" w:rsidR="00AC2D66" w:rsidRPr="00E514CF" w:rsidRDefault="000C0602" w:rsidP="00E514CF">
      <w:pPr>
        <w:shd w:val="clear" w:color="auto" w:fill="FFFFFF"/>
        <w:spacing w:after="0" w:line="360" w:lineRule="auto"/>
        <w:ind w:firstLine="720"/>
        <w:rPr>
          <w:rFonts w:eastAsia="Times New Roman" w:cstheme="minorHAnsi"/>
          <w:color w:val="222222"/>
          <w:kern w:val="0"/>
          <w:sz w:val="24"/>
          <w:szCs w:val="24"/>
          <w14:ligatures w14:val="none"/>
        </w:rPr>
      </w:pPr>
      <w:r w:rsidRPr="00E514CF">
        <w:rPr>
          <w:rFonts w:eastAsia="Times New Roman" w:cstheme="minorHAnsi"/>
          <w:color w:val="222222"/>
          <w:kern w:val="0"/>
          <w:sz w:val="24"/>
          <w:szCs w:val="24"/>
          <w14:ligatures w14:val="none"/>
        </w:rPr>
        <w:t xml:space="preserve">Conrad noted that Hilgers’ opinion talked about </w:t>
      </w:r>
      <w:r w:rsidR="00C93370" w:rsidRPr="00E514CF">
        <w:rPr>
          <w:rFonts w:eastAsia="Times New Roman" w:cstheme="minorHAnsi"/>
          <w:color w:val="222222"/>
          <w:kern w:val="0"/>
          <w:sz w:val="24"/>
          <w:szCs w:val="24"/>
          <w14:ligatures w14:val="none"/>
        </w:rPr>
        <w:t>separation of powers but forg</w:t>
      </w:r>
      <w:r w:rsidR="007854B4" w:rsidRPr="00E514CF">
        <w:rPr>
          <w:rFonts w:eastAsia="Times New Roman" w:cstheme="minorHAnsi"/>
          <w:color w:val="222222"/>
          <w:kern w:val="0"/>
          <w:sz w:val="24"/>
          <w:szCs w:val="24"/>
          <w14:ligatures w14:val="none"/>
        </w:rPr>
        <w:t xml:space="preserve">ot the </w:t>
      </w:r>
      <w:r w:rsidR="00C93370" w:rsidRPr="00E514CF">
        <w:rPr>
          <w:rFonts w:eastAsia="Times New Roman" w:cstheme="minorHAnsi"/>
          <w:color w:val="222222"/>
          <w:kern w:val="0"/>
          <w:sz w:val="24"/>
          <w:szCs w:val="24"/>
          <w14:ligatures w14:val="none"/>
        </w:rPr>
        <w:t>checks and balances</w:t>
      </w:r>
      <w:r w:rsidR="007854B4" w:rsidRPr="00E514CF">
        <w:rPr>
          <w:rFonts w:eastAsia="Times New Roman" w:cstheme="minorHAnsi"/>
          <w:color w:val="222222"/>
          <w:kern w:val="0"/>
          <w:sz w:val="24"/>
          <w:szCs w:val="24"/>
          <w14:ligatures w14:val="none"/>
        </w:rPr>
        <w:t xml:space="preserve"> for which the Ombudsman’s office and the special counsels </w:t>
      </w:r>
      <w:r w:rsidR="00653C77" w:rsidRPr="00E514CF">
        <w:rPr>
          <w:rFonts w:eastAsia="Times New Roman" w:cstheme="minorHAnsi"/>
          <w:color w:val="222222"/>
          <w:kern w:val="0"/>
          <w:sz w:val="24"/>
          <w:szCs w:val="24"/>
          <w14:ligatures w14:val="none"/>
        </w:rPr>
        <w:t>were created</w:t>
      </w:r>
      <w:r w:rsidR="00C93370" w:rsidRPr="00E514CF">
        <w:rPr>
          <w:rFonts w:eastAsia="Times New Roman" w:cstheme="minorHAnsi"/>
          <w:color w:val="222222"/>
          <w:kern w:val="0"/>
          <w:sz w:val="24"/>
          <w:szCs w:val="24"/>
          <w14:ligatures w14:val="none"/>
        </w:rPr>
        <w:t>.</w:t>
      </w:r>
      <w:r w:rsidR="00653C77" w:rsidRPr="00E514CF">
        <w:rPr>
          <w:rFonts w:eastAsia="Times New Roman" w:cstheme="minorHAnsi"/>
          <w:color w:val="222222"/>
          <w:kern w:val="0"/>
          <w:sz w:val="24"/>
          <w:szCs w:val="24"/>
          <w14:ligatures w14:val="none"/>
        </w:rPr>
        <w:t xml:space="preserve"> The </w:t>
      </w:r>
      <w:r w:rsidR="00C93370" w:rsidRPr="00E514CF">
        <w:rPr>
          <w:rFonts w:eastAsia="Times New Roman" w:cstheme="minorHAnsi"/>
          <w:color w:val="222222"/>
          <w:kern w:val="0"/>
          <w:sz w:val="24"/>
          <w:szCs w:val="24"/>
          <w14:ligatures w14:val="none"/>
        </w:rPr>
        <w:t>Legislature’s oversight and investigation power</w:t>
      </w:r>
      <w:r w:rsidR="005C4648" w:rsidRPr="00E514CF">
        <w:rPr>
          <w:rFonts w:eastAsia="Times New Roman" w:cstheme="minorHAnsi"/>
          <w:color w:val="222222"/>
          <w:kern w:val="0"/>
          <w:sz w:val="24"/>
          <w:szCs w:val="24"/>
          <w14:ligatures w14:val="none"/>
        </w:rPr>
        <w:t>s</w:t>
      </w:r>
      <w:r w:rsidR="00C93370" w:rsidRPr="00E514CF">
        <w:rPr>
          <w:rFonts w:eastAsia="Times New Roman" w:cstheme="minorHAnsi"/>
          <w:color w:val="222222"/>
          <w:kern w:val="0"/>
          <w:sz w:val="24"/>
          <w:szCs w:val="24"/>
          <w14:ligatures w14:val="none"/>
        </w:rPr>
        <w:t xml:space="preserve"> are undeniable</w:t>
      </w:r>
      <w:r w:rsidR="00653C77" w:rsidRPr="00E514CF">
        <w:rPr>
          <w:rFonts w:eastAsia="Times New Roman" w:cstheme="minorHAnsi"/>
          <w:color w:val="222222"/>
          <w:kern w:val="0"/>
          <w:sz w:val="24"/>
          <w:szCs w:val="24"/>
          <w14:ligatures w14:val="none"/>
        </w:rPr>
        <w:t xml:space="preserve"> </w:t>
      </w:r>
      <w:r w:rsidR="005C4648" w:rsidRPr="00E514CF">
        <w:rPr>
          <w:rFonts w:eastAsia="Times New Roman" w:cstheme="minorHAnsi"/>
          <w:color w:val="222222"/>
          <w:kern w:val="0"/>
          <w:sz w:val="24"/>
          <w:szCs w:val="24"/>
          <w14:ligatures w14:val="none"/>
        </w:rPr>
        <w:t xml:space="preserve">and </w:t>
      </w:r>
      <w:r w:rsidR="00C93370" w:rsidRPr="00E514CF">
        <w:rPr>
          <w:rFonts w:eastAsia="Times New Roman" w:cstheme="minorHAnsi"/>
          <w:color w:val="222222"/>
          <w:kern w:val="0"/>
          <w:sz w:val="24"/>
          <w:szCs w:val="24"/>
          <w14:ligatures w14:val="none"/>
        </w:rPr>
        <w:t>were negotiated among policymakers and lawyers in Nebraska when the watchdog positions were created</w:t>
      </w:r>
      <w:r w:rsidR="007552A1" w:rsidRPr="00E514CF">
        <w:rPr>
          <w:rFonts w:eastAsia="Times New Roman" w:cstheme="minorHAnsi"/>
          <w:color w:val="222222"/>
          <w:kern w:val="0"/>
          <w:sz w:val="24"/>
          <w:szCs w:val="24"/>
          <w14:ligatures w14:val="none"/>
        </w:rPr>
        <w:t xml:space="preserve">, she said. She was serving in the Legislature </w:t>
      </w:r>
      <w:r w:rsidR="00AC2D66" w:rsidRPr="00E514CF">
        <w:rPr>
          <w:rFonts w:eastAsia="Times New Roman" w:cstheme="minorHAnsi"/>
          <w:color w:val="222222"/>
          <w:kern w:val="0"/>
          <w:sz w:val="24"/>
          <w:szCs w:val="24"/>
          <w14:ligatures w14:val="none"/>
        </w:rPr>
        <w:t>when it happened.</w:t>
      </w:r>
      <w:r w:rsidR="001653F9" w:rsidRPr="00E514CF">
        <w:rPr>
          <w:rFonts w:eastAsia="Times New Roman" w:cstheme="minorHAnsi"/>
          <w:color w:val="222222"/>
          <w:kern w:val="0"/>
          <w:sz w:val="24"/>
          <w:szCs w:val="24"/>
          <w14:ligatures w14:val="none"/>
        </w:rPr>
        <w:t xml:space="preserve"> I was observing and reporting.</w:t>
      </w:r>
    </w:p>
    <w:p w14:paraId="342026E1" w14:textId="3109EBF5" w:rsidR="00C93370" w:rsidRPr="00E514CF" w:rsidRDefault="00AC2D66" w:rsidP="00E514CF">
      <w:pPr>
        <w:shd w:val="clear" w:color="auto" w:fill="FFFFFF"/>
        <w:spacing w:after="0" w:line="360" w:lineRule="auto"/>
        <w:ind w:firstLine="720"/>
        <w:rPr>
          <w:rFonts w:cstheme="minorHAnsi"/>
          <w:color w:val="222222"/>
          <w:sz w:val="24"/>
          <w:szCs w:val="24"/>
        </w:rPr>
      </w:pPr>
      <w:r w:rsidRPr="00E514CF">
        <w:rPr>
          <w:rFonts w:eastAsia="Times New Roman" w:cstheme="minorHAnsi"/>
          <w:color w:val="222222"/>
          <w:kern w:val="0"/>
          <w:sz w:val="24"/>
          <w:szCs w:val="24"/>
          <w14:ligatures w14:val="none"/>
        </w:rPr>
        <w:t xml:space="preserve">She takes issue with </w:t>
      </w:r>
      <w:r w:rsidR="00C93370" w:rsidRPr="00E514CF">
        <w:rPr>
          <w:rFonts w:cstheme="minorHAnsi"/>
          <w:color w:val="222222"/>
          <w:sz w:val="24"/>
          <w:szCs w:val="24"/>
        </w:rPr>
        <w:t xml:space="preserve">the attorney general’s </w:t>
      </w:r>
      <w:r w:rsidR="00D54786" w:rsidRPr="00E514CF">
        <w:rPr>
          <w:rFonts w:cstheme="minorHAnsi"/>
          <w:color w:val="222222"/>
          <w:sz w:val="24"/>
          <w:szCs w:val="24"/>
        </w:rPr>
        <w:t>“</w:t>
      </w:r>
      <w:r w:rsidR="00C93370" w:rsidRPr="00E514CF">
        <w:rPr>
          <w:rFonts w:cstheme="minorHAnsi"/>
          <w:color w:val="222222"/>
          <w:sz w:val="24"/>
          <w:szCs w:val="24"/>
        </w:rPr>
        <w:t>callous disregard of the shameful and uncontroverted facts that led to the creation of the inspectors general, his disregard for their professional, objective work and the ongoing crises plaguing these agencies.</w:t>
      </w:r>
      <w:r w:rsidR="005C3643" w:rsidRPr="00E514CF">
        <w:rPr>
          <w:rFonts w:cstheme="minorHAnsi"/>
          <w:color w:val="222222"/>
          <w:sz w:val="24"/>
          <w:szCs w:val="24"/>
        </w:rPr>
        <w:t>”</w:t>
      </w:r>
    </w:p>
    <w:p w14:paraId="50A02CD0" w14:textId="3F55E56C" w:rsidR="009C2E5D" w:rsidRPr="00E514CF" w:rsidRDefault="00A55217" w:rsidP="00E514C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514CF">
        <w:rPr>
          <w:rFonts w:asciiTheme="minorHAnsi" w:hAnsiTheme="minorHAnsi" w:cstheme="minorHAnsi"/>
          <w:color w:val="222222"/>
        </w:rPr>
        <w:t>Conrad cautions that Hilgers “</w:t>
      </w:r>
      <w:r w:rsidR="009C2E5D" w:rsidRPr="00E514CF">
        <w:rPr>
          <w:rFonts w:asciiTheme="minorHAnsi" w:hAnsiTheme="minorHAnsi" w:cstheme="minorHAnsi"/>
          <w:color w:val="222222"/>
        </w:rPr>
        <w:t>should not manufacture a constitutional crisis. However, his opinion is now being weaponized by lawyers at HHS and corrections to subvert existing law, which allows access for independent watchdogs to do their work.</w:t>
      </w:r>
      <w:r w:rsidR="00DD48BF" w:rsidRPr="00E514CF">
        <w:rPr>
          <w:rFonts w:asciiTheme="minorHAnsi" w:hAnsiTheme="minorHAnsi" w:cstheme="minorHAnsi"/>
          <w:color w:val="222222"/>
        </w:rPr>
        <w:t xml:space="preserve">” Both counsels have openly reported the </w:t>
      </w:r>
      <w:r w:rsidR="00D918C6" w:rsidRPr="00E514CF">
        <w:rPr>
          <w:rFonts w:asciiTheme="minorHAnsi" w:hAnsiTheme="minorHAnsi" w:cstheme="minorHAnsi"/>
          <w:color w:val="222222"/>
        </w:rPr>
        <w:t>frustrations caused by such action.</w:t>
      </w:r>
    </w:p>
    <w:p w14:paraId="3B7DEC82" w14:textId="77777777" w:rsidR="00062CC6" w:rsidRPr="00E514CF" w:rsidRDefault="00DF3ABD" w:rsidP="00E514C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514CF">
        <w:rPr>
          <w:rFonts w:asciiTheme="minorHAnsi" w:hAnsiTheme="minorHAnsi" w:cstheme="minorHAnsi"/>
          <w:color w:val="222222"/>
        </w:rPr>
        <w:t>“</w:t>
      </w:r>
      <w:r w:rsidR="009C2E5D" w:rsidRPr="00E514CF">
        <w:rPr>
          <w:rFonts w:asciiTheme="minorHAnsi" w:hAnsiTheme="minorHAnsi" w:cstheme="minorHAnsi"/>
          <w:color w:val="222222"/>
        </w:rPr>
        <w:t>Nebraskans should pay careful attention to bureaucrats who seek to hide their work from other branches of government and from the people of Nebraska and to the elected officials who facilitate obfuscation</w:t>
      </w:r>
      <w:r w:rsidRPr="00E514CF">
        <w:rPr>
          <w:rFonts w:asciiTheme="minorHAnsi" w:hAnsiTheme="minorHAnsi" w:cstheme="minorHAnsi"/>
          <w:color w:val="222222"/>
        </w:rPr>
        <w:t>,” she said.</w:t>
      </w:r>
    </w:p>
    <w:p w14:paraId="181738A5" w14:textId="77777777" w:rsidR="00156BD6" w:rsidRPr="00E514CF" w:rsidRDefault="00062CC6" w:rsidP="00E514C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514CF">
        <w:rPr>
          <w:rFonts w:asciiTheme="minorHAnsi" w:hAnsiTheme="minorHAnsi" w:cstheme="minorHAnsi"/>
          <w:color w:val="222222"/>
        </w:rPr>
        <w:t xml:space="preserve">Perhaps that will be the guiding light as lawmakers seek to address </w:t>
      </w:r>
      <w:r w:rsidR="00FB58CE" w:rsidRPr="00E514CF">
        <w:rPr>
          <w:rFonts w:asciiTheme="minorHAnsi" w:hAnsiTheme="minorHAnsi" w:cstheme="minorHAnsi"/>
          <w:color w:val="222222"/>
        </w:rPr>
        <w:t xml:space="preserve">Hilgers concerns. Imagine, </w:t>
      </w:r>
      <w:r w:rsidR="00671984" w:rsidRPr="00E514CF">
        <w:rPr>
          <w:rFonts w:asciiTheme="minorHAnsi" w:hAnsiTheme="minorHAnsi" w:cstheme="minorHAnsi"/>
          <w:color w:val="222222"/>
        </w:rPr>
        <w:t>bureaucrats seeking to hide their work – or lack thereof – from citizens</w:t>
      </w:r>
      <w:r w:rsidR="00156BD6" w:rsidRPr="00E514CF">
        <w:rPr>
          <w:rFonts w:asciiTheme="minorHAnsi" w:hAnsiTheme="minorHAnsi" w:cstheme="minorHAnsi"/>
          <w:color w:val="222222"/>
        </w:rPr>
        <w:t xml:space="preserve"> and we didn’t have to go to Washington DC to experience what’s crooked about government.</w:t>
      </w:r>
    </w:p>
    <w:p w14:paraId="1001B4DE" w14:textId="3D30AE54" w:rsidR="009C2E5D" w:rsidRPr="00E514CF" w:rsidRDefault="002845A8" w:rsidP="00E514C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514CF">
        <w:rPr>
          <w:rFonts w:asciiTheme="minorHAnsi" w:hAnsiTheme="minorHAnsi" w:cstheme="minorHAnsi"/>
          <w:color w:val="222222"/>
        </w:rPr>
        <w:t>I like the way the Journal Star editorial summed it up. “</w:t>
      </w:r>
      <w:r w:rsidR="009C2E5D" w:rsidRPr="00E514CF">
        <w:rPr>
          <w:rFonts w:asciiTheme="minorHAnsi" w:hAnsiTheme="minorHAnsi" w:cstheme="minorHAnsi"/>
          <w:color w:val="222222"/>
        </w:rPr>
        <w:t>Nebraska has seen a slow and disturbing erosion of government transparency and accountability, even as politicians tout their devotion to those pillars of our government while on the campaign trail.</w:t>
      </w:r>
    </w:p>
    <w:p w14:paraId="1CD206F7" w14:textId="72EEC015" w:rsidR="00C27AFF" w:rsidRPr="00E514CF" w:rsidRDefault="00A13AFD" w:rsidP="00E514C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514CF">
        <w:rPr>
          <w:rFonts w:asciiTheme="minorHAnsi" w:hAnsiTheme="minorHAnsi" w:cstheme="minorHAnsi"/>
          <w:color w:val="222222"/>
        </w:rPr>
        <w:t>“</w:t>
      </w:r>
      <w:r w:rsidR="009C2E5D" w:rsidRPr="00E514CF">
        <w:rPr>
          <w:rFonts w:asciiTheme="minorHAnsi" w:hAnsiTheme="minorHAnsi" w:cstheme="minorHAnsi"/>
          <w:color w:val="222222"/>
        </w:rPr>
        <w:t xml:space="preserve">Public records requests are denied on broad grounds they involve pending litigation, ongoing investigations, or </w:t>
      </w:r>
      <w:r w:rsidR="00252D4C" w:rsidRPr="00E514CF">
        <w:rPr>
          <w:rFonts w:asciiTheme="minorHAnsi" w:hAnsiTheme="minorHAnsi" w:cstheme="minorHAnsi"/>
          <w:color w:val="222222"/>
        </w:rPr>
        <w:t>‘</w:t>
      </w:r>
      <w:r w:rsidR="009C2E5D" w:rsidRPr="00E514CF">
        <w:rPr>
          <w:rFonts w:asciiTheme="minorHAnsi" w:hAnsiTheme="minorHAnsi" w:cstheme="minorHAnsi"/>
          <w:color w:val="222222"/>
        </w:rPr>
        <w:t>executive privilege.</w:t>
      </w:r>
      <w:r w:rsidR="00F9374B" w:rsidRPr="00E514CF">
        <w:rPr>
          <w:rFonts w:asciiTheme="minorHAnsi" w:hAnsiTheme="minorHAnsi" w:cstheme="minorHAnsi"/>
          <w:color w:val="222222"/>
        </w:rPr>
        <w:t>’</w:t>
      </w:r>
      <w:r w:rsidR="009C2E5D" w:rsidRPr="00E514CF">
        <w:rPr>
          <w:rFonts w:asciiTheme="minorHAnsi" w:hAnsiTheme="minorHAnsi" w:cstheme="minorHAnsi"/>
          <w:color w:val="222222"/>
        </w:rPr>
        <w:t xml:space="preserve"> If they are granted, entities claim great difficulty in gathering them and charge exorbitantly for them. Government at all levels appears to believe that public records requests and open meetings laws are hardships that are better avoided than endured rather than an essential part of public service.</w:t>
      </w:r>
      <w:r w:rsidR="00C27AFF" w:rsidRPr="00E514CF">
        <w:rPr>
          <w:rFonts w:asciiTheme="minorHAnsi" w:hAnsiTheme="minorHAnsi" w:cstheme="minorHAnsi"/>
          <w:color w:val="222222"/>
        </w:rPr>
        <w:t>”</w:t>
      </w:r>
    </w:p>
    <w:p w14:paraId="08522088" w14:textId="77777777" w:rsidR="00C27AFF" w:rsidRPr="00E514CF" w:rsidRDefault="00C27AFF" w:rsidP="00E514CF">
      <w:pPr>
        <w:pStyle w:val="NormalWeb"/>
        <w:shd w:val="clear" w:color="auto" w:fill="FFFFFF"/>
        <w:spacing w:before="0" w:beforeAutospacing="0" w:after="0" w:afterAutospacing="0" w:line="360" w:lineRule="auto"/>
        <w:rPr>
          <w:rFonts w:asciiTheme="minorHAnsi" w:hAnsiTheme="minorHAnsi" w:cstheme="minorHAnsi"/>
          <w:color w:val="222222"/>
        </w:rPr>
      </w:pPr>
    </w:p>
    <w:p w14:paraId="5612265F" w14:textId="355F2506" w:rsidR="00E514CF" w:rsidRPr="00E514CF" w:rsidRDefault="00E514CF" w:rsidP="00E514CF">
      <w:pPr>
        <w:pStyle w:val="NormalWeb"/>
        <w:shd w:val="clear" w:color="auto" w:fill="FFFFFF"/>
        <w:spacing w:before="0" w:beforeAutospacing="0" w:after="0" w:afterAutospacing="0" w:line="360" w:lineRule="auto"/>
        <w:rPr>
          <w:rFonts w:asciiTheme="minorHAnsi" w:hAnsiTheme="minorHAnsi" w:cstheme="minorHAnsi"/>
          <w:b/>
          <w:color w:val="222222"/>
        </w:rPr>
      </w:pPr>
      <w:r w:rsidRPr="00E514CF">
        <w:rPr>
          <w:rFonts w:asciiTheme="minorHAnsi" w:hAnsiTheme="minorHAnsi" w:cstheme="minorHAnsi"/>
          <w:b/>
          <w:color w:val="222222"/>
        </w:rPr>
        <w:lastRenderedPageBreak/>
        <w:t>For Release Wednesday, September 13, 2023 – Page 3</w:t>
      </w:r>
    </w:p>
    <w:p w14:paraId="4EF311D0" w14:textId="77777777" w:rsidR="00E514CF" w:rsidRDefault="00E514CF" w:rsidP="00E514CF">
      <w:pPr>
        <w:pStyle w:val="NormalWeb"/>
        <w:shd w:val="clear" w:color="auto" w:fill="FFFFFF"/>
        <w:spacing w:before="0" w:beforeAutospacing="0" w:after="0" w:afterAutospacing="0" w:line="360" w:lineRule="auto"/>
        <w:rPr>
          <w:rFonts w:asciiTheme="minorHAnsi" w:hAnsiTheme="minorHAnsi" w:cstheme="minorHAnsi"/>
          <w:color w:val="222222"/>
        </w:rPr>
      </w:pPr>
    </w:p>
    <w:p w14:paraId="003C398F" w14:textId="4B961492" w:rsidR="009C2E5D" w:rsidRPr="00E514CF" w:rsidRDefault="00C27AFF" w:rsidP="00E514C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514CF">
        <w:rPr>
          <w:rFonts w:asciiTheme="minorHAnsi" w:hAnsiTheme="minorHAnsi" w:cstheme="minorHAnsi"/>
          <w:color w:val="222222"/>
        </w:rPr>
        <w:t xml:space="preserve">Conrad and the newspaper </w:t>
      </w:r>
      <w:r w:rsidR="00144B0D" w:rsidRPr="00E514CF">
        <w:rPr>
          <w:rFonts w:asciiTheme="minorHAnsi" w:hAnsiTheme="minorHAnsi" w:cstheme="minorHAnsi"/>
          <w:color w:val="222222"/>
        </w:rPr>
        <w:t xml:space="preserve">concluded that taxpayers </w:t>
      </w:r>
      <w:r w:rsidR="009C2E5D" w:rsidRPr="00E514CF">
        <w:rPr>
          <w:rFonts w:asciiTheme="minorHAnsi" w:hAnsiTheme="minorHAnsi" w:cstheme="minorHAnsi"/>
          <w:color w:val="222222"/>
        </w:rPr>
        <w:t>deserve a window into how their government carries out its duties and as clear of an understanding as possible of how it treats the people placed in its care or custody.</w:t>
      </w:r>
      <w:r w:rsidR="00912DD7" w:rsidRPr="00E514CF">
        <w:rPr>
          <w:rFonts w:asciiTheme="minorHAnsi" w:hAnsiTheme="minorHAnsi" w:cstheme="minorHAnsi"/>
          <w:color w:val="222222"/>
        </w:rPr>
        <w:t xml:space="preserve"> I agree</w:t>
      </w:r>
      <w:r w:rsidR="0096574F" w:rsidRPr="00E514CF">
        <w:rPr>
          <w:rFonts w:asciiTheme="minorHAnsi" w:hAnsiTheme="minorHAnsi" w:cstheme="minorHAnsi"/>
          <w:color w:val="222222"/>
        </w:rPr>
        <w:t>.</w:t>
      </w:r>
      <w:r w:rsidR="00144B0D" w:rsidRPr="00E514CF">
        <w:rPr>
          <w:rFonts w:asciiTheme="minorHAnsi" w:hAnsiTheme="minorHAnsi" w:cstheme="minorHAnsi"/>
          <w:color w:val="222222"/>
        </w:rPr>
        <w:t xml:space="preserve"> </w:t>
      </w:r>
    </w:p>
    <w:p w14:paraId="0CAAB36C" w14:textId="7DA6EF52" w:rsidR="002A4F4C" w:rsidRPr="00E514CF" w:rsidRDefault="002E6FED" w:rsidP="00E514C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E514CF">
        <w:rPr>
          <w:rFonts w:asciiTheme="minorHAnsi" w:hAnsiTheme="minorHAnsi" w:cstheme="minorHAnsi"/>
          <w:color w:val="222222"/>
        </w:rPr>
        <w:t xml:space="preserve">Real solutions, </w:t>
      </w:r>
      <w:r w:rsidR="002A4F4C" w:rsidRPr="00E514CF">
        <w:rPr>
          <w:rFonts w:asciiTheme="minorHAnsi" w:hAnsiTheme="minorHAnsi" w:cstheme="minorHAnsi"/>
          <w:color w:val="222222"/>
        </w:rPr>
        <w:t>not legal shenanigans and political posturing.</w:t>
      </w:r>
    </w:p>
    <w:p w14:paraId="37CB488A" w14:textId="77777777" w:rsidR="002A4F4C" w:rsidRPr="00E514CF" w:rsidRDefault="002A4F4C" w:rsidP="009C2E5D">
      <w:pPr>
        <w:pStyle w:val="NormalWeb"/>
        <w:shd w:val="clear" w:color="auto" w:fill="FFFFFF"/>
        <w:spacing w:before="0" w:beforeAutospacing="0" w:after="0" w:afterAutospacing="0"/>
        <w:rPr>
          <w:rFonts w:asciiTheme="minorHAnsi" w:hAnsiTheme="minorHAnsi" w:cstheme="minorHAnsi"/>
          <w:color w:val="222222"/>
        </w:rPr>
      </w:pPr>
    </w:p>
    <w:p w14:paraId="3C6DE490" w14:textId="36ABEB5D" w:rsidR="0021407C" w:rsidRPr="00E514CF" w:rsidRDefault="0021407C" w:rsidP="00E514CF">
      <w:pPr>
        <w:spacing w:after="0" w:line="240" w:lineRule="auto"/>
        <w:ind w:left="3600" w:firstLine="720"/>
        <w:rPr>
          <w:rFonts w:cstheme="minorHAnsi"/>
          <w:sz w:val="24"/>
          <w:szCs w:val="24"/>
        </w:rPr>
      </w:pPr>
      <w:r w:rsidRPr="00E514CF">
        <w:rPr>
          <w:rFonts w:cstheme="minorHAnsi"/>
          <w:sz w:val="24"/>
          <w:szCs w:val="24"/>
        </w:rPr>
        <w:t>--30</w:t>
      </w:r>
      <w:r w:rsidR="00E514CF">
        <w:rPr>
          <w:rFonts w:cstheme="minorHAnsi"/>
          <w:sz w:val="24"/>
          <w:szCs w:val="24"/>
        </w:rPr>
        <w:t>--</w:t>
      </w:r>
      <w:r w:rsidR="00E514CF">
        <w:rPr>
          <w:rFonts w:cstheme="minorHAnsi"/>
          <w:sz w:val="24"/>
          <w:szCs w:val="24"/>
        </w:rPr>
        <w:tab/>
      </w:r>
    </w:p>
    <w:p w14:paraId="7C7132BC" w14:textId="77777777" w:rsidR="00E514CF" w:rsidRDefault="00E514CF" w:rsidP="0021407C">
      <w:pPr>
        <w:spacing w:after="0" w:line="240" w:lineRule="auto"/>
        <w:rPr>
          <w:rFonts w:cstheme="minorHAnsi"/>
          <w:i/>
          <w:iCs/>
          <w:sz w:val="24"/>
          <w:szCs w:val="24"/>
        </w:rPr>
      </w:pPr>
    </w:p>
    <w:p w14:paraId="40907A58" w14:textId="654131F8" w:rsidR="0021407C" w:rsidRPr="00E514CF" w:rsidRDefault="0021407C" w:rsidP="0021407C">
      <w:pPr>
        <w:spacing w:after="0" w:line="240" w:lineRule="auto"/>
        <w:rPr>
          <w:rFonts w:cstheme="minorHAnsi"/>
          <w:sz w:val="24"/>
          <w:szCs w:val="24"/>
        </w:rPr>
      </w:pPr>
      <w:r w:rsidRPr="00E514CF">
        <w:rPr>
          <w:rFonts w:cstheme="minorHAnsi"/>
          <w:i/>
          <w:iCs/>
          <w:sz w:val="24"/>
          <w:szCs w:val="24"/>
        </w:rPr>
        <w:t>J.L. Schmidt has been covering Nebraska government and politics since 1979. He has been a registered</w:t>
      </w:r>
      <w:r w:rsidR="00E514CF">
        <w:rPr>
          <w:rFonts w:cstheme="minorHAnsi"/>
          <w:i/>
          <w:iCs/>
          <w:sz w:val="24"/>
          <w:szCs w:val="24"/>
        </w:rPr>
        <w:t xml:space="preserve"> </w:t>
      </w:r>
      <w:r w:rsidRPr="00E514CF">
        <w:rPr>
          <w:rFonts w:cstheme="minorHAnsi"/>
          <w:i/>
          <w:iCs/>
          <w:sz w:val="24"/>
          <w:szCs w:val="24"/>
        </w:rPr>
        <w:t>Independent for more than 20 years.</w:t>
      </w:r>
    </w:p>
    <w:p w14:paraId="3213CB60" w14:textId="77777777" w:rsidR="0021407C" w:rsidRPr="00E514CF" w:rsidRDefault="0021407C" w:rsidP="009C2E5D">
      <w:pPr>
        <w:spacing w:after="0" w:line="240" w:lineRule="auto"/>
        <w:rPr>
          <w:rFonts w:cstheme="minorHAnsi"/>
          <w:sz w:val="24"/>
          <w:szCs w:val="24"/>
        </w:rPr>
      </w:pPr>
    </w:p>
    <w:sectPr w:rsidR="0021407C" w:rsidRPr="00E51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70"/>
    <w:rsid w:val="00056E37"/>
    <w:rsid w:val="00062CC6"/>
    <w:rsid w:val="00070410"/>
    <w:rsid w:val="000C0602"/>
    <w:rsid w:val="00144B0D"/>
    <w:rsid w:val="00156BD6"/>
    <w:rsid w:val="001653F9"/>
    <w:rsid w:val="0021407C"/>
    <w:rsid w:val="00252D4C"/>
    <w:rsid w:val="0026706F"/>
    <w:rsid w:val="002845A8"/>
    <w:rsid w:val="00286E80"/>
    <w:rsid w:val="002A4F4C"/>
    <w:rsid w:val="002B5AFB"/>
    <w:rsid w:val="002E6FED"/>
    <w:rsid w:val="0035657C"/>
    <w:rsid w:val="0037619B"/>
    <w:rsid w:val="003B63D8"/>
    <w:rsid w:val="003D18E0"/>
    <w:rsid w:val="00422B51"/>
    <w:rsid w:val="00444E7B"/>
    <w:rsid w:val="00500521"/>
    <w:rsid w:val="005156AD"/>
    <w:rsid w:val="00562BA2"/>
    <w:rsid w:val="00572448"/>
    <w:rsid w:val="005779C3"/>
    <w:rsid w:val="005B7B31"/>
    <w:rsid w:val="005C3643"/>
    <w:rsid w:val="005C4648"/>
    <w:rsid w:val="00653C77"/>
    <w:rsid w:val="00671984"/>
    <w:rsid w:val="006A563C"/>
    <w:rsid w:val="00734A5A"/>
    <w:rsid w:val="007552A1"/>
    <w:rsid w:val="007854B4"/>
    <w:rsid w:val="00834A90"/>
    <w:rsid w:val="00912DD7"/>
    <w:rsid w:val="00933F20"/>
    <w:rsid w:val="009604D3"/>
    <w:rsid w:val="00961C68"/>
    <w:rsid w:val="0096574F"/>
    <w:rsid w:val="00973C10"/>
    <w:rsid w:val="009860A3"/>
    <w:rsid w:val="009A45FD"/>
    <w:rsid w:val="009B391A"/>
    <w:rsid w:val="009C2E5D"/>
    <w:rsid w:val="009C447A"/>
    <w:rsid w:val="009C5C18"/>
    <w:rsid w:val="00A13AFD"/>
    <w:rsid w:val="00A55217"/>
    <w:rsid w:val="00AB2CAD"/>
    <w:rsid w:val="00AC2D66"/>
    <w:rsid w:val="00AD617A"/>
    <w:rsid w:val="00B256CE"/>
    <w:rsid w:val="00B74F0B"/>
    <w:rsid w:val="00BA78FD"/>
    <w:rsid w:val="00BC4E46"/>
    <w:rsid w:val="00C12265"/>
    <w:rsid w:val="00C27AFF"/>
    <w:rsid w:val="00C35442"/>
    <w:rsid w:val="00C93370"/>
    <w:rsid w:val="00CA644C"/>
    <w:rsid w:val="00CB644B"/>
    <w:rsid w:val="00D232B2"/>
    <w:rsid w:val="00D3032B"/>
    <w:rsid w:val="00D37ADD"/>
    <w:rsid w:val="00D54786"/>
    <w:rsid w:val="00D62EC8"/>
    <w:rsid w:val="00D918C6"/>
    <w:rsid w:val="00DD48BF"/>
    <w:rsid w:val="00DF3ABD"/>
    <w:rsid w:val="00E20C91"/>
    <w:rsid w:val="00E514CF"/>
    <w:rsid w:val="00E73895"/>
    <w:rsid w:val="00EB2EC1"/>
    <w:rsid w:val="00EE200E"/>
    <w:rsid w:val="00F2238E"/>
    <w:rsid w:val="00F266E5"/>
    <w:rsid w:val="00F85577"/>
    <w:rsid w:val="00F9374B"/>
    <w:rsid w:val="00FB58CE"/>
    <w:rsid w:val="00FE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9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9337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3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C93370"/>
    <w:rPr>
      <w:rFonts w:ascii="Times New Roman" w:eastAsia="Times New Roman" w:hAnsi="Times New Roman" w:cs="Times New Roman"/>
      <w:b/>
      <w:bCs/>
      <w:kern w:val="0"/>
      <w:sz w:val="27"/>
      <w:szCs w:val="27"/>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9337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3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C93370"/>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8954">
      <w:bodyDiv w:val="1"/>
      <w:marLeft w:val="0"/>
      <w:marRight w:val="0"/>
      <w:marTop w:val="0"/>
      <w:marBottom w:val="0"/>
      <w:divBdr>
        <w:top w:val="none" w:sz="0" w:space="0" w:color="auto"/>
        <w:left w:val="none" w:sz="0" w:space="0" w:color="auto"/>
        <w:bottom w:val="none" w:sz="0" w:space="0" w:color="auto"/>
        <w:right w:val="none" w:sz="0" w:space="0" w:color="auto"/>
      </w:divBdr>
      <w:divsChild>
        <w:div w:id="781075307">
          <w:marLeft w:val="0"/>
          <w:marRight w:val="0"/>
          <w:marTop w:val="450"/>
          <w:marBottom w:val="450"/>
          <w:divBdr>
            <w:top w:val="none" w:sz="0" w:space="0" w:color="auto"/>
            <w:left w:val="none" w:sz="0" w:space="0" w:color="auto"/>
            <w:bottom w:val="none" w:sz="0" w:space="0" w:color="auto"/>
            <w:right w:val="none" w:sz="0" w:space="0" w:color="auto"/>
          </w:divBdr>
          <w:divsChild>
            <w:div w:id="90132363">
              <w:marLeft w:val="0"/>
              <w:marRight w:val="0"/>
              <w:marTop w:val="0"/>
              <w:marBottom w:val="0"/>
              <w:divBdr>
                <w:top w:val="none" w:sz="0" w:space="0" w:color="auto"/>
                <w:left w:val="none" w:sz="0" w:space="0" w:color="auto"/>
                <w:bottom w:val="none" w:sz="0" w:space="0" w:color="auto"/>
                <w:right w:val="none" w:sz="0" w:space="0" w:color="auto"/>
              </w:divBdr>
              <w:divsChild>
                <w:div w:id="522091916">
                  <w:marLeft w:val="0"/>
                  <w:marRight w:val="0"/>
                  <w:marTop w:val="0"/>
                  <w:marBottom w:val="0"/>
                  <w:divBdr>
                    <w:top w:val="none" w:sz="0" w:space="0" w:color="auto"/>
                    <w:left w:val="none" w:sz="0" w:space="0" w:color="auto"/>
                    <w:bottom w:val="none" w:sz="0" w:space="0" w:color="auto"/>
                    <w:right w:val="none" w:sz="0" w:space="0" w:color="auto"/>
                  </w:divBdr>
                  <w:divsChild>
                    <w:div w:id="511993544">
                      <w:marLeft w:val="0"/>
                      <w:marRight w:val="0"/>
                      <w:marTop w:val="0"/>
                      <w:marBottom w:val="300"/>
                      <w:divBdr>
                        <w:top w:val="none" w:sz="0" w:space="0" w:color="auto"/>
                        <w:left w:val="none" w:sz="0" w:space="0" w:color="auto"/>
                        <w:bottom w:val="none" w:sz="0" w:space="0" w:color="auto"/>
                        <w:right w:val="none" w:sz="0" w:space="0" w:color="auto"/>
                      </w:divBdr>
                      <w:divsChild>
                        <w:div w:id="161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552053">
      <w:bodyDiv w:val="1"/>
      <w:marLeft w:val="0"/>
      <w:marRight w:val="0"/>
      <w:marTop w:val="0"/>
      <w:marBottom w:val="0"/>
      <w:divBdr>
        <w:top w:val="none" w:sz="0" w:space="0" w:color="auto"/>
        <w:left w:val="none" w:sz="0" w:space="0" w:color="auto"/>
        <w:bottom w:val="none" w:sz="0" w:space="0" w:color="auto"/>
        <w:right w:val="none" w:sz="0" w:space="0" w:color="auto"/>
      </w:divBdr>
      <w:divsChild>
        <w:div w:id="302930488">
          <w:marLeft w:val="0"/>
          <w:marRight w:val="0"/>
          <w:marTop w:val="450"/>
          <w:marBottom w:val="450"/>
          <w:divBdr>
            <w:top w:val="none" w:sz="0" w:space="0" w:color="auto"/>
            <w:left w:val="none" w:sz="0" w:space="0" w:color="auto"/>
            <w:bottom w:val="none" w:sz="0" w:space="0" w:color="auto"/>
            <w:right w:val="none" w:sz="0" w:space="0" w:color="auto"/>
          </w:divBdr>
          <w:divsChild>
            <w:div w:id="182286515">
              <w:marLeft w:val="0"/>
              <w:marRight w:val="0"/>
              <w:marTop w:val="0"/>
              <w:marBottom w:val="0"/>
              <w:divBdr>
                <w:top w:val="none" w:sz="0" w:space="0" w:color="auto"/>
                <w:left w:val="none" w:sz="0" w:space="0" w:color="auto"/>
                <w:bottom w:val="none" w:sz="0" w:space="0" w:color="auto"/>
                <w:right w:val="none" w:sz="0" w:space="0" w:color="auto"/>
              </w:divBdr>
              <w:divsChild>
                <w:div w:id="1534919427">
                  <w:marLeft w:val="0"/>
                  <w:marRight w:val="0"/>
                  <w:marTop w:val="0"/>
                  <w:marBottom w:val="0"/>
                  <w:divBdr>
                    <w:top w:val="none" w:sz="0" w:space="0" w:color="auto"/>
                    <w:left w:val="none" w:sz="0" w:space="0" w:color="auto"/>
                    <w:bottom w:val="none" w:sz="0" w:space="0" w:color="auto"/>
                    <w:right w:val="none" w:sz="0" w:space="0" w:color="auto"/>
                  </w:divBdr>
                  <w:divsChild>
                    <w:div w:id="1922448387">
                      <w:marLeft w:val="0"/>
                      <w:marRight w:val="0"/>
                      <w:marTop w:val="0"/>
                      <w:marBottom w:val="300"/>
                      <w:divBdr>
                        <w:top w:val="none" w:sz="0" w:space="0" w:color="auto"/>
                        <w:left w:val="none" w:sz="0" w:space="0" w:color="auto"/>
                        <w:bottom w:val="none" w:sz="0" w:space="0" w:color="auto"/>
                        <w:right w:val="none" w:sz="0" w:space="0" w:color="auto"/>
                      </w:divBdr>
                      <w:divsChild>
                        <w:div w:id="1966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344239">
      <w:bodyDiv w:val="1"/>
      <w:marLeft w:val="0"/>
      <w:marRight w:val="0"/>
      <w:marTop w:val="0"/>
      <w:marBottom w:val="0"/>
      <w:divBdr>
        <w:top w:val="none" w:sz="0" w:space="0" w:color="auto"/>
        <w:left w:val="none" w:sz="0" w:space="0" w:color="auto"/>
        <w:bottom w:val="none" w:sz="0" w:space="0" w:color="auto"/>
        <w:right w:val="none" w:sz="0" w:space="0" w:color="auto"/>
      </w:divBdr>
    </w:div>
    <w:div w:id="1201362451">
      <w:bodyDiv w:val="1"/>
      <w:marLeft w:val="0"/>
      <w:marRight w:val="0"/>
      <w:marTop w:val="0"/>
      <w:marBottom w:val="0"/>
      <w:divBdr>
        <w:top w:val="none" w:sz="0" w:space="0" w:color="auto"/>
        <w:left w:val="none" w:sz="0" w:space="0" w:color="auto"/>
        <w:bottom w:val="none" w:sz="0" w:space="0" w:color="auto"/>
        <w:right w:val="none" w:sz="0" w:space="0" w:color="auto"/>
      </w:divBdr>
    </w:div>
    <w:div w:id="1239901487">
      <w:bodyDiv w:val="1"/>
      <w:marLeft w:val="0"/>
      <w:marRight w:val="0"/>
      <w:marTop w:val="0"/>
      <w:marBottom w:val="0"/>
      <w:divBdr>
        <w:top w:val="none" w:sz="0" w:space="0" w:color="auto"/>
        <w:left w:val="none" w:sz="0" w:space="0" w:color="auto"/>
        <w:bottom w:val="none" w:sz="0" w:space="0" w:color="auto"/>
        <w:right w:val="none" w:sz="0" w:space="0" w:color="auto"/>
      </w:divBdr>
    </w:div>
    <w:div w:id="1627420174">
      <w:bodyDiv w:val="1"/>
      <w:marLeft w:val="0"/>
      <w:marRight w:val="0"/>
      <w:marTop w:val="0"/>
      <w:marBottom w:val="0"/>
      <w:divBdr>
        <w:top w:val="none" w:sz="0" w:space="0" w:color="auto"/>
        <w:left w:val="none" w:sz="0" w:space="0" w:color="auto"/>
        <w:bottom w:val="none" w:sz="0" w:space="0" w:color="auto"/>
        <w:right w:val="none" w:sz="0" w:space="0" w:color="auto"/>
      </w:divBdr>
    </w:div>
    <w:div w:id="1755466295">
      <w:bodyDiv w:val="1"/>
      <w:marLeft w:val="0"/>
      <w:marRight w:val="0"/>
      <w:marTop w:val="0"/>
      <w:marBottom w:val="0"/>
      <w:divBdr>
        <w:top w:val="none" w:sz="0" w:space="0" w:color="auto"/>
        <w:left w:val="none" w:sz="0" w:space="0" w:color="auto"/>
        <w:bottom w:val="none" w:sz="0" w:space="0" w:color="auto"/>
        <w:right w:val="none" w:sz="0" w:space="0" w:color="auto"/>
      </w:divBdr>
    </w:div>
    <w:div w:id="20731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2023-09-08T14:26:00Z</dcterms:created>
  <dcterms:modified xsi:type="dcterms:W3CDTF">2023-09-08T14:26:00Z</dcterms:modified>
</cp:coreProperties>
</file>