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8B50" w14:textId="21132A67" w:rsidR="001976BD" w:rsidRDefault="00E27030" w:rsidP="001976BD">
      <w:pPr>
        <w:rPr>
          <w:b/>
          <w:bCs/>
          <w:sz w:val="24"/>
          <w:szCs w:val="24"/>
        </w:rPr>
      </w:pPr>
      <w:bookmarkStart w:id="0" w:name="_GoBack"/>
      <w:bookmarkEnd w:id="0"/>
      <w:r>
        <w:rPr>
          <w:b/>
          <w:bCs/>
          <w:sz w:val="24"/>
          <w:szCs w:val="24"/>
        </w:rPr>
        <w:t xml:space="preserve">For Release Wednesday, </w:t>
      </w:r>
      <w:r w:rsidR="001976BD" w:rsidRPr="00E27030">
        <w:rPr>
          <w:b/>
          <w:bCs/>
          <w:sz w:val="24"/>
          <w:szCs w:val="24"/>
        </w:rPr>
        <w:t xml:space="preserve">December </w:t>
      </w:r>
      <w:r w:rsidR="003C1914" w:rsidRPr="00E27030">
        <w:rPr>
          <w:b/>
          <w:bCs/>
          <w:sz w:val="24"/>
          <w:szCs w:val="24"/>
        </w:rPr>
        <w:t>13</w:t>
      </w:r>
      <w:r>
        <w:rPr>
          <w:b/>
          <w:bCs/>
          <w:sz w:val="24"/>
          <w:szCs w:val="24"/>
        </w:rPr>
        <w:t>, 2023</w:t>
      </w:r>
      <w:r w:rsidR="001976BD" w:rsidRPr="00E27030">
        <w:rPr>
          <w:b/>
          <w:bCs/>
          <w:sz w:val="24"/>
          <w:szCs w:val="24"/>
        </w:rPr>
        <w:t xml:space="preserve"> </w:t>
      </w:r>
    </w:p>
    <w:p w14:paraId="3D639F92" w14:textId="77777777" w:rsidR="00E27030" w:rsidRPr="00E27030" w:rsidRDefault="00E27030" w:rsidP="001976BD">
      <w:pPr>
        <w:rPr>
          <w:b/>
          <w:bCs/>
          <w:sz w:val="24"/>
          <w:szCs w:val="24"/>
        </w:rPr>
      </w:pPr>
    </w:p>
    <w:p w14:paraId="0D8EDAD4" w14:textId="77777777" w:rsidR="00E27030" w:rsidRPr="00E27030" w:rsidRDefault="001976BD" w:rsidP="00E27030">
      <w:pPr>
        <w:jc w:val="center"/>
        <w:rPr>
          <w:rFonts w:cstheme="minorHAnsi"/>
          <w:b/>
          <w:sz w:val="24"/>
          <w:szCs w:val="24"/>
        </w:rPr>
      </w:pPr>
      <w:r w:rsidRPr="00E27030">
        <w:rPr>
          <w:rFonts w:cstheme="minorHAnsi"/>
          <w:b/>
          <w:sz w:val="24"/>
          <w:szCs w:val="24"/>
        </w:rPr>
        <w:t>Capitol View</w:t>
      </w:r>
    </w:p>
    <w:p w14:paraId="3FA89765" w14:textId="77777777" w:rsidR="00E27030" w:rsidRPr="00E27030" w:rsidRDefault="00E27030" w:rsidP="00E27030">
      <w:pPr>
        <w:jc w:val="center"/>
        <w:rPr>
          <w:rFonts w:cstheme="minorHAnsi"/>
          <w:b/>
          <w:i/>
          <w:sz w:val="24"/>
          <w:szCs w:val="24"/>
        </w:rPr>
      </w:pPr>
      <w:r w:rsidRPr="00E27030">
        <w:rPr>
          <w:rFonts w:cstheme="minorHAnsi"/>
          <w:b/>
          <w:i/>
          <w:sz w:val="24"/>
          <w:szCs w:val="24"/>
        </w:rPr>
        <w:t>Commentary b</w:t>
      </w:r>
      <w:r w:rsidR="001976BD" w:rsidRPr="00E27030">
        <w:rPr>
          <w:rFonts w:cstheme="minorHAnsi"/>
          <w:b/>
          <w:i/>
          <w:sz w:val="24"/>
          <w:szCs w:val="24"/>
        </w:rPr>
        <w:t>y J.L. Schmidt</w:t>
      </w:r>
    </w:p>
    <w:p w14:paraId="3CFF2220" w14:textId="359C0474" w:rsidR="001976BD" w:rsidRPr="00E27030" w:rsidRDefault="00E27030" w:rsidP="00E27030">
      <w:pPr>
        <w:jc w:val="center"/>
        <w:rPr>
          <w:rFonts w:cstheme="minorHAnsi"/>
          <w:b/>
          <w:iCs/>
          <w:sz w:val="24"/>
          <w:szCs w:val="24"/>
        </w:rPr>
      </w:pPr>
      <w:r w:rsidRPr="00E27030">
        <w:rPr>
          <w:rFonts w:cstheme="minorHAnsi"/>
          <w:b/>
          <w:iCs/>
          <w:sz w:val="24"/>
          <w:szCs w:val="24"/>
        </w:rPr>
        <w:t>Statehouse Correspondent</w:t>
      </w:r>
    </w:p>
    <w:p w14:paraId="28506081" w14:textId="11A6EF7D" w:rsidR="00E27030" w:rsidRPr="00E27030" w:rsidRDefault="00E27030" w:rsidP="00E27030">
      <w:pPr>
        <w:jc w:val="center"/>
        <w:rPr>
          <w:rFonts w:cstheme="minorHAnsi"/>
          <w:b/>
          <w:iCs/>
          <w:sz w:val="24"/>
          <w:szCs w:val="24"/>
        </w:rPr>
      </w:pPr>
      <w:r w:rsidRPr="00E27030">
        <w:rPr>
          <w:rFonts w:cstheme="minorHAnsi"/>
          <w:b/>
          <w:iCs/>
          <w:sz w:val="24"/>
          <w:szCs w:val="24"/>
        </w:rPr>
        <w:t>Nebraska Press Association</w:t>
      </w:r>
    </w:p>
    <w:p w14:paraId="56D3AD29" w14:textId="4C3E4FF9" w:rsidR="00E27030" w:rsidRPr="00E27030" w:rsidRDefault="00E27030" w:rsidP="00E27030">
      <w:pPr>
        <w:jc w:val="center"/>
        <w:rPr>
          <w:rFonts w:cstheme="minorHAnsi"/>
          <w:i/>
          <w:iCs/>
          <w:sz w:val="24"/>
          <w:szCs w:val="24"/>
        </w:rPr>
      </w:pPr>
      <w:r w:rsidRPr="00E27030">
        <w:rPr>
          <w:b/>
          <w:sz w:val="24"/>
          <w:szCs w:val="24"/>
        </w:rPr>
        <w:t>Some Question Sustainability of Education Future Fund</w:t>
      </w:r>
      <w:r w:rsidRPr="00E27030">
        <w:rPr>
          <w:sz w:val="24"/>
          <w:szCs w:val="24"/>
        </w:rPr>
        <w:br/>
      </w:r>
    </w:p>
    <w:p w14:paraId="636794FF" w14:textId="708A6271" w:rsidR="00B67295"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The chickens are coming home to roost.</w:t>
      </w:r>
    </w:p>
    <w:p w14:paraId="3BEF3448" w14:textId="77777777" w:rsidR="001976BD"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 xml:space="preserve">Several tax watchdog groups say the Legislature, at the behest of the Governor, </w:t>
      </w:r>
      <w:r w:rsidR="00EE610E" w:rsidRPr="00E27030">
        <w:rPr>
          <w:rFonts w:eastAsia="Times New Roman" w:cstheme="minorHAnsi"/>
          <w:kern w:val="0"/>
          <w:sz w:val="24"/>
          <w:szCs w:val="24"/>
          <w14:ligatures w14:val="none"/>
        </w:rPr>
        <w:t xml:space="preserve">has gone overboard in depleting state revenue </w:t>
      </w:r>
      <w:r w:rsidR="001976BD" w:rsidRPr="00E27030">
        <w:rPr>
          <w:rFonts w:eastAsia="Times New Roman" w:cstheme="minorHAnsi"/>
          <w:kern w:val="0"/>
          <w:sz w:val="24"/>
          <w:szCs w:val="24"/>
          <w14:ligatures w14:val="none"/>
        </w:rPr>
        <w:t>by earmarking too much for property tax relief.</w:t>
      </w:r>
    </w:p>
    <w:p w14:paraId="0397477E" w14:textId="0B6FB429" w:rsidR="00B67295"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But Governor Jim Pillen debunks the reports. He said they came up with different numbers than he did.</w:t>
      </w:r>
    </w:p>
    <w:p w14:paraId="5D9E6BA3" w14:textId="77777777" w:rsidR="00B67295"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Here's the rub. He hasn't read the reports.</w:t>
      </w:r>
    </w:p>
    <w:p w14:paraId="21943544" w14:textId="5F86D8C5" w:rsidR="00B67295"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Let that sink in for a minute.</w:t>
      </w:r>
    </w:p>
    <w:p w14:paraId="2F86BBAC" w14:textId="6BD4950F" w:rsidR="00B67295" w:rsidRPr="00E27030" w:rsidRDefault="00B67295" w:rsidP="00E27030">
      <w:pPr>
        <w:shd w:val="clear" w:color="auto" w:fill="FFFFFF"/>
        <w:spacing w:after="0" w:line="360" w:lineRule="auto"/>
        <w:ind w:firstLine="720"/>
        <w:rPr>
          <w:rFonts w:eastAsia="Times New Roman" w:cstheme="minorHAnsi"/>
          <w:kern w:val="0"/>
          <w:sz w:val="24"/>
          <w:szCs w:val="24"/>
          <w14:ligatures w14:val="none"/>
        </w:rPr>
      </w:pPr>
      <w:r w:rsidRPr="00E27030">
        <w:rPr>
          <w:rFonts w:eastAsia="Times New Roman" w:cstheme="minorHAnsi"/>
          <w:kern w:val="0"/>
          <w:sz w:val="24"/>
          <w:szCs w:val="24"/>
          <w14:ligatures w14:val="none"/>
        </w:rPr>
        <w:t>Not unlike the reports on higher than acceptable levels of nitrates in the groundwater near his pig farms.</w:t>
      </w:r>
      <w:r w:rsidR="00E11C03" w:rsidRPr="00E27030">
        <w:rPr>
          <w:rFonts w:eastAsia="Times New Roman" w:cstheme="minorHAnsi"/>
          <w:kern w:val="0"/>
          <w:sz w:val="24"/>
          <w:szCs w:val="24"/>
          <w14:ligatures w14:val="none"/>
        </w:rPr>
        <w:t xml:space="preserve"> </w:t>
      </w:r>
      <w:r w:rsidRPr="00E27030">
        <w:rPr>
          <w:rFonts w:eastAsia="Times New Roman" w:cstheme="minorHAnsi"/>
          <w:kern w:val="0"/>
          <w:sz w:val="24"/>
          <w:szCs w:val="24"/>
          <w14:ligatures w14:val="none"/>
        </w:rPr>
        <w:t>He didn't read the reports.</w:t>
      </w:r>
    </w:p>
    <w:p w14:paraId="521C2EEF" w14:textId="77777777" w:rsidR="00E11C03" w:rsidRPr="00E27030" w:rsidRDefault="00B67295" w:rsidP="00E27030">
      <w:pPr>
        <w:shd w:val="clear" w:color="auto" w:fill="FFFFFF"/>
        <w:spacing w:after="0" w:line="360" w:lineRule="auto"/>
        <w:ind w:firstLine="720"/>
        <w:rPr>
          <w:rFonts w:eastAsia="Times New Roman" w:cstheme="minorHAnsi"/>
          <w:color w:val="000000"/>
          <w:kern w:val="0"/>
          <w:sz w:val="24"/>
          <w:szCs w:val="24"/>
          <w14:ligatures w14:val="none"/>
        </w:rPr>
      </w:pPr>
      <w:r w:rsidRPr="00E27030">
        <w:rPr>
          <w:rFonts w:eastAsia="Times New Roman" w:cstheme="minorHAnsi"/>
          <w:color w:val="000000"/>
          <w:kern w:val="0"/>
          <w:sz w:val="24"/>
          <w:szCs w:val="24"/>
          <w14:ligatures w14:val="none"/>
        </w:rPr>
        <w:t xml:space="preserve">Property tax reform in Nebraska depends on the sustainability of increased state aid to K-12 schools. The Education Future Fund, created with a $1 billion investment this year, will be drained within a decade without a sustainable revenue stream that addresses the needs of Nebraska’s students. </w:t>
      </w:r>
    </w:p>
    <w:p w14:paraId="058D3B45" w14:textId="6AF32A76" w:rsidR="00B67295" w:rsidRPr="00E27030" w:rsidRDefault="00B67295" w:rsidP="00E27030">
      <w:pPr>
        <w:shd w:val="clear" w:color="auto" w:fill="FFFFFF"/>
        <w:spacing w:after="0" w:line="360" w:lineRule="auto"/>
        <w:ind w:firstLine="720"/>
        <w:rPr>
          <w:rFonts w:eastAsia="Times New Roman" w:cstheme="minorHAnsi"/>
          <w:color w:val="222222"/>
          <w:kern w:val="0"/>
          <w:sz w:val="24"/>
          <w:szCs w:val="24"/>
          <w14:ligatures w14:val="none"/>
        </w:rPr>
      </w:pPr>
      <w:r w:rsidRPr="00E27030">
        <w:rPr>
          <w:rFonts w:eastAsia="Times New Roman" w:cstheme="minorHAnsi"/>
          <w:color w:val="000000"/>
          <w:kern w:val="0"/>
          <w:sz w:val="24"/>
          <w:szCs w:val="24"/>
          <w14:ligatures w14:val="none"/>
        </w:rPr>
        <w:t>Ultimately, the sustainability of state aid for K-12 education is critical not just to addressing property tax reform but to ensuring that school funding is sufficient to improve student outcomes</w:t>
      </w:r>
      <w:r w:rsidR="00E11C03" w:rsidRPr="00E27030">
        <w:rPr>
          <w:rFonts w:eastAsia="Times New Roman" w:cstheme="minorHAnsi"/>
          <w:color w:val="000000"/>
          <w:kern w:val="0"/>
          <w:sz w:val="24"/>
          <w:szCs w:val="24"/>
          <w14:ligatures w14:val="none"/>
        </w:rPr>
        <w:t xml:space="preserve">, said </w:t>
      </w:r>
      <w:r w:rsidRPr="00E27030">
        <w:rPr>
          <w:rFonts w:cstheme="minorHAnsi"/>
          <w:color w:val="000000"/>
          <w:sz w:val="24"/>
          <w:szCs w:val="24"/>
          <w:shd w:val="clear" w:color="auto" w:fill="FFFFFF"/>
        </w:rPr>
        <w:t>OpenSky Policy Institute Executive Director Dr. Rebecca Firestone</w:t>
      </w:r>
      <w:r w:rsidR="00B26080" w:rsidRPr="00E27030">
        <w:rPr>
          <w:rFonts w:cstheme="minorHAnsi"/>
          <w:color w:val="000000"/>
          <w:sz w:val="24"/>
          <w:szCs w:val="24"/>
          <w:shd w:val="clear" w:color="auto" w:fill="FFFFFF"/>
        </w:rPr>
        <w:t>.</w:t>
      </w:r>
      <w:r w:rsidRPr="00E27030">
        <w:rPr>
          <w:rFonts w:cstheme="minorHAnsi"/>
          <w:color w:val="000000"/>
          <w:sz w:val="24"/>
          <w:szCs w:val="24"/>
          <w:shd w:val="clear" w:color="auto" w:fill="FFFFFF"/>
        </w:rPr>
        <w:t> </w:t>
      </w:r>
    </w:p>
    <w:p w14:paraId="19D36734" w14:textId="1D279184" w:rsidR="00B67295" w:rsidRPr="00E27030" w:rsidRDefault="00B67295" w:rsidP="00E27030">
      <w:pPr>
        <w:shd w:val="clear" w:color="auto" w:fill="FFFFFF"/>
        <w:spacing w:after="0" w:line="360" w:lineRule="auto"/>
        <w:ind w:firstLine="720"/>
        <w:rPr>
          <w:rFonts w:eastAsia="Times New Roman" w:cstheme="minorHAnsi"/>
          <w:color w:val="222222"/>
          <w:kern w:val="0"/>
          <w:sz w:val="24"/>
          <w:szCs w:val="24"/>
          <w14:ligatures w14:val="none"/>
        </w:rPr>
      </w:pPr>
      <w:r w:rsidRPr="00E27030">
        <w:rPr>
          <w:rFonts w:eastAsia="Times New Roman" w:cstheme="minorHAnsi"/>
          <w:color w:val="222222"/>
          <w:kern w:val="0"/>
          <w:sz w:val="24"/>
          <w:szCs w:val="24"/>
          <w14:ligatures w14:val="none"/>
        </w:rPr>
        <w:t>“The recent report to the Tax Rate Review Committee shows estimated distributions from the Education Future Fund outpacing projected transfers in after the first year, with the shortfall increasing over time. By FY27, the report shows estimated Education Future Fund distributions at $350 million with just $250 million transferred in</w:t>
      </w:r>
      <w:r w:rsidR="00B26080" w:rsidRPr="00E27030">
        <w:rPr>
          <w:rFonts w:eastAsia="Times New Roman" w:cstheme="minorHAnsi"/>
          <w:color w:val="222222"/>
          <w:kern w:val="0"/>
          <w:sz w:val="24"/>
          <w:szCs w:val="24"/>
          <w14:ligatures w14:val="none"/>
        </w:rPr>
        <w:t>,” she said</w:t>
      </w:r>
      <w:r w:rsidRPr="00E27030">
        <w:rPr>
          <w:rFonts w:eastAsia="Times New Roman" w:cstheme="minorHAnsi"/>
          <w:color w:val="222222"/>
          <w:kern w:val="0"/>
          <w:sz w:val="24"/>
          <w:szCs w:val="24"/>
          <w14:ligatures w14:val="none"/>
        </w:rPr>
        <w:t>. </w:t>
      </w:r>
    </w:p>
    <w:p w14:paraId="56C684CB" w14:textId="77777777" w:rsidR="00B67295" w:rsidRPr="00E27030" w:rsidRDefault="00B67295" w:rsidP="00E27030">
      <w:pPr>
        <w:spacing w:after="0" w:line="360" w:lineRule="auto"/>
        <w:rPr>
          <w:rFonts w:cstheme="minorHAnsi"/>
          <w:sz w:val="24"/>
          <w:szCs w:val="24"/>
        </w:rPr>
      </w:pPr>
    </w:p>
    <w:p w14:paraId="3E782FD2" w14:textId="36157328" w:rsidR="00E27030" w:rsidRPr="00E27030" w:rsidRDefault="00E27030" w:rsidP="00E27030">
      <w:pPr>
        <w:pStyle w:val="text"/>
        <w:spacing w:before="0" w:beforeAutospacing="0" w:after="0" w:afterAutospacing="0" w:line="360" w:lineRule="auto"/>
        <w:rPr>
          <w:rFonts w:asciiTheme="minorHAnsi" w:hAnsiTheme="minorHAnsi" w:cstheme="minorHAnsi"/>
          <w:b/>
          <w:color w:val="212529"/>
        </w:rPr>
      </w:pPr>
      <w:r w:rsidRPr="00E27030">
        <w:rPr>
          <w:rFonts w:asciiTheme="minorHAnsi" w:hAnsiTheme="minorHAnsi" w:cstheme="minorHAnsi"/>
          <w:b/>
          <w:color w:val="212529"/>
        </w:rPr>
        <w:lastRenderedPageBreak/>
        <w:t>For Release Wednesday, December 13, 2023</w:t>
      </w:r>
      <w:r>
        <w:rPr>
          <w:rFonts w:asciiTheme="minorHAnsi" w:hAnsiTheme="minorHAnsi" w:cstheme="minorHAnsi"/>
          <w:b/>
          <w:color w:val="212529"/>
        </w:rPr>
        <w:t xml:space="preserve"> – Page 2</w:t>
      </w:r>
    </w:p>
    <w:p w14:paraId="23CF740A" w14:textId="77777777" w:rsidR="00E27030" w:rsidRDefault="00E27030" w:rsidP="00E27030">
      <w:pPr>
        <w:pStyle w:val="text"/>
        <w:spacing w:before="0" w:beforeAutospacing="0" w:after="0" w:afterAutospacing="0" w:line="360" w:lineRule="auto"/>
        <w:rPr>
          <w:rFonts w:asciiTheme="minorHAnsi" w:hAnsiTheme="minorHAnsi" w:cstheme="minorHAnsi"/>
          <w:color w:val="212529"/>
        </w:rPr>
      </w:pPr>
    </w:p>
    <w:p w14:paraId="46CFED64" w14:textId="7D08FEE3" w:rsidR="00B67295" w:rsidRPr="00E27030" w:rsidRDefault="00B26080"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 xml:space="preserve">Pillen told reporters </w:t>
      </w:r>
      <w:r w:rsidR="00B67295" w:rsidRPr="00E27030">
        <w:rPr>
          <w:rFonts w:asciiTheme="minorHAnsi" w:hAnsiTheme="minorHAnsi" w:cstheme="minorHAnsi"/>
          <w:color w:val="212529"/>
        </w:rPr>
        <w:t>the participation rate fell below his administration’s hope for the new educational funding plan.</w:t>
      </w:r>
    </w:p>
    <w:p w14:paraId="31D2FB4F" w14:textId="77777777"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“Year One is not where we wanted to be... Year One was not the success we wanted it to be,” he said, noting later that he had hoped to have 97% participation because “that’s what we all agreed to.”</w:t>
      </w:r>
    </w:p>
    <w:p w14:paraId="05FFC159" w14:textId="54B8F8E1"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Pillen said 82 of 244 school districts had reported collecting less in property taxes so far. That means that 162 of Nebraska school districts — about 66% of them — overrode the 3% “soft cap,” which required an approval from each school board.</w:t>
      </w:r>
    </w:p>
    <w:p w14:paraId="38A49FAA" w14:textId="656E14BD"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He underscored the administration’s expectation for schools to participate in ongoing property tax relief.</w:t>
      </w:r>
      <w:r w:rsidR="00B26080" w:rsidRPr="00E27030">
        <w:rPr>
          <w:rFonts w:asciiTheme="minorHAnsi" w:hAnsiTheme="minorHAnsi" w:cstheme="minorHAnsi"/>
          <w:color w:val="212529"/>
        </w:rPr>
        <w:t xml:space="preserve"> </w:t>
      </w:r>
      <w:r w:rsidRPr="00E27030">
        <w:rPr>
          <w:rFonts w:asciiTheme="minorHAnsi" w:hAnsiTheme="minorHAnsi" w:cstheme="minorHAnsi"/>
          <w:color w:val="212529"/>
        </w:rPr>
        <w:t>“I believe that it’s important for the state to play a more active role (in education),” Pillen said.</w:t>
      </w:r>
    </w:p>
    <w:p w14:paraId="6F9CC544" w14:textId="38A7BC1C"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In the end, about $324 million in foundation aid and special ed funding will be coming from the state, via </w:t>
      </w:r>
      <w:r w:rsidR="00B26080" w:rsidRPr="00E27030">
        <w:rPr>
          <w:rFonts w:asciiTheme="minorHAnsi" w:hAnsiTheme="minorHAnsi" w:cstheme="minorHAnsi"/>
          <w:color w:val="212529"/>
        </w:rPr>
        <w:t>the Education Future Fund.</w:t>
      </w:r>
      <w:r w:rsidRPr="00E27030">
        <w:rPr>
          <w:rFonts w:asciiTheme="minorHAnsi" w:hAnsiTheme="minorHAnsi" w:cstheme="minorHAnsi"/>
          <w:color w:val="212529"/>
        </w:rPr>
        <w:t xml:space="preserve"> The governor said that he does take responsibility for a perceived lack of trust from some of the districts </w:t>
      </w:r>
      <w:r w:rsidR="00E27030" w:rsidRPr="00E27030">
        <w:rPr>
          <w:rFonts w:asciiTheme="minorHAnsi" w:hAnsiTheme="minorHAnsi" w:cstheme="minorHAnsi"/>
          <w:color w:val="212529"/>
        </w:rPr>
        <w:t>that</w:t>
      </w:r>
      <w:r w:rsidRPr="00E27030">
        <w:rPr>
          <w:rFonts w:asciiTheme="minorHAnsi" w:hAnsiTheme="minorHAnsi" w:cstheme="minorHAnsi"/>
          <w:color w:val="212529"/>
        </w:rPr>
        <w:t xml:space="preserve"> maybe didn’t have the confidence in the special ed funding, which is expected sometime in June.</w:t>
      </w:r>
    </w:p>
    <w:p w14:paraId="0C95601E" w14:textId="5DF373EA"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 xml:space="preserve">Some have questioned the sustainability of the Future Fund, saying the $1 billion initial investment made to launch the governor’s </w:t>
      </w:r>
      <w:r w:rsidR="001976BD" w:rsidRPr="00E27030">
        <w:rPr>
          <w:rFonts w:asciiTheme="minorHAnsi" w:hAnsiTheme="minorHAnsi" w:cstheme="minorHAnsi"/>
          <w:color w:val="212529"/>
        </w:rPr>
        <w:t>initiative</w:t>
      </w:r>
      <w:r w:rsidRPr="00E27030">
        <w:rPr>
          <w:rFonts w:asciiTheme="minorHAnsi" w:hAnsiTheme="minorHAnsi" w:cstheme="minorHAnsi"/>
          <w:color w:val="212529"/>
        </w:rPr>
        <w:t xml:space="preserve"> doesn’t have a revenue stream and will be depleted within a decade.</w:t>
      </w:r>
    </w:p>
    <w:p w14:paraId="59950D81" w14:textId="3C60E17B" w:rsidR="00B67295" w:rsidRPr="00E27030" w:rsidRDefault="00B26080"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 xml:space="preserve">The Lincoln </w:t>
      </w:r>
      <w:r w:rsidR="00B67295" w:rsidRPr="00E27030">
        <w:rPr>
          <w:rFonts w:asciiTheme="minorHAnsi" w:hAnsiTheme="minorHAnsi" w:cstheme="minorHAnsi"/>
          <w:color w:val="212529"/>
        </w:rPr>
        <w:t>-based </w:t>
      </w:r>
      <w:r w:rsidRPr="00E27030">
        <w:rPr>
          <w:rFonts w:asciiTheme="minorHAnsi" w:hAnsiTheme="minorHAnsi" w:cstheme="minorHAnsi"/>
          <w:color w:val="212529"/>
        </w:rPr>
        <w:t xml:space="preserve">Open Sky Policy Institute </w:t>
      </w:r>
      <w:r w:rsidR="00B67295" w:rsidRPr="00E27030">
        <w:rPr>
          <w:rFonts w:asciiTheme="minorHAnsi" w:hAnsiTheme="minorHAnsi" w:cstheme="minorHAnsi"/>
          <w:color w:val="212529"/>
        </w:rPr>
        <w:t>describes itself as a nonpartisan organization with expertise in fiscal research and analysis. “By FY27, the report shows estimated Education Future Fund distributions at $350 million with just $250 million transferred in</w:t>
      </w:r>
      <w:r w:rsidRPr="00E27030">
        <w:rPr>
          <w:rFonts w:asciiTheme="minorHAnsi" w:hAnsiTheme="minorHAnsi" w:cstheme="minorHAnsi"/>
          <w:color w:val="212529"/>
        </w:rPr>
        <w:t>,</w:t>
      </w:r>
      <w:r w:rsidR="00B67295" w:rsidRPr="00E27030">
        <w:rPr>
          <w:rFonts w:asciiTheme="minorHAnsi" w:hAnsiTheme="minorHAnsi" w:cstheme="minorHAnsi"/>
          <w:color w:val="212529"/>
        </w:rPr>
        <w:t>”</w:t>
      </w:r>
      <w:r w:rsidRPr="00E27030">
        <w:rPr>
          <w:rFonts w:asciiTheme="minorHAnsi" w:hAnsiTheme="minorHAnsi" w:cstheme="minorHAnsi"/>
          <w:color w:val="212529"/>
        </w:rPr>
        <w:t xml:space="preserve"> Firestone said.</w:t>
      </w:r>
    </w:p>
    <w:p w14:paraId="7332BF31" w14:textId="012CE8B0" w:rsidR="00B67295" w:rsidRPr="00E27030" w:rsidRDefault="00B26080"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 xml:space="preserve"> </w:t>
      </w:r>
      <w:r w:rsidR="00B67295" w:rsidRPr="00E27030">
        <w:rPr>
          <w:rFonts w:asciiTheme="minorHAnsi" w:hAnsiTheme="minorHAnsi" w:cstheme="minorHAnsi"/>
          <w:color w:val="212529"/>
        </w:rPr>
        <w:t xml:space="preserve">“They’re not seeing the numbers I’ve seen, I can assure you that,” </w:t>
      </w:r>
      <w:r w:rsidRPr="00E27030">
        <w:rPr>
          <w:rFonts w:asciiTheme="minorHAnsi" w:hAnsiTheme="minorHAnsi" w:cstheme="minorHAnsi"/>
          <w:color w:val="212529"/>
        </w:rPr>
        <w:t xml:space="preserve">Pillen </w:t>
      </w:r>
      <w:r w:rsidR="00B67295" w:rsidRPr="00E27030">
        <w:rPr>
          <w:rFonts w:asciiTheme="minorHAnsi" w:hAnsiTheme="minorHAnsi" w:cstheme="minorHAnsi"/>
          <w:color w:val="212529"/>
        </w:rPr>
        <w:t>said, calling the fund “sustainable for the foreseeable future.”</w:t>
      </w:r>
    </w:p>
    <w:p w14:paraId="6C410445" w14:textId="77777777" w:rsidR="00B26080" w:rsidRPr="00E27030" w:rsidRDefault="00B26080" w:rsidP="00E27030">
      <w:pPr>
        <w:pStyle w:val="text"/>
        <w:spacing w:before="0" w:beforeAutospacing="0" w:after="0" w:afterAutospacing="0" w:line="360" w:lineRule="auto"/>
        <w:rPr>
          <w:rFonts w:asciiTheme="minorHAnsi" w:hAnsiTheme="minorHAnsi" w:cstheme="minorHAnsi"/>
          <w:color w:val="212529"/>
        </w:rPr>
      </w:pPr>
    </w:p>
    <w:p w14:paraId="41FD9012" w14:textId="77777777" w:rsidR="00E27030" w:rsidRDefault="00E27030" w:rsidP="00E27030">
      <w:pPr>
        <w:pStyle w:val="text"/>
        <w:spacing w:before="0" w:beforeAutospacing="0" w:after="0" w:afterAutospacing="0" w:line="360" w:lineRule="auto"/>
        <w:rPr>
          <w:rFonts w:asciiTheme="minorHAnsi" w:hAnsiTheme="minorHAnsi" w:cstheme="minorHAnsi"/>
          <w:color w:val="212529"/>
        </w:rPr>
      </w:pPr>
    </w:p>
    <w:p w14:paraId="378CD2F0" w14:textId="77777777" w:rsidR="00E27030" w:rsidRDefault="00E27030" w:rsidP="00E27030">
      <w:pPr>
        <w:pStyle w:val="text"/>
        <w:spacing w:before="0" w:beforeAutospacing="0" w:after="0" w:afterAutospacing="0" w:line="360" w:lineRule="auto"/>
        <w:rPr>
          <w:rFonts w:asciiTheme="minorHAnsi" w:hAnsiTheme="minorHAnsi" w:cstheme="minorHAnsi"/>
          <w:color w:val="212529"/>
        </w:rPr>
      </w:pPr>
    </w:p>
    <w:p w14:paraId="30851735" w14:textId="09F325E4" w:rsidR="00E27030" w:rsidRPr="00E27030" w:rsidRDefault="00E27030" w:rsidP="00E27030">
      <w:pPr>
        <w:pStyle w:val="text"/>
        <w:spacing w:before="0" w:beforeAutospacing="0" w:after="0" w:afterAutospacing="0" w:line="360" w:lineRule="auto"/>
        <w:rPr>
          <w:rFonts w:asciiTheme="minorHAnsi" w:hAnsiTheme="minorHAnsi" w:cstheme="minorHAnsi"/>
          <w:b/>
          <w:color w:val="212529"/>
        </w:rPr>
      </w:pPr>
      <w:r w:rsidRPr="00E27030">
        <w:rPr>
          <w:rFonts w:asciiTheme="minorHAnsi" w:hAnsiTheme="minorHAnsi" w:cstheme="minorHAnsi"/>
          <w:b/>
          <w:color w:val="212529"/>
        </w:rPr>
        <w:lastRenderedPageBreak/>
        <w:t>For Release Wednesday, December 13, 2023 – Page 3</w:t>
      </w:r>
    </w:p>
    <w:p w14:paraId="7CD813CF" w14:textId="77777777" w:rsidR="00E27030" w:rsidRDefault="00E27030" w:rsidP="00E27030">
      <w:pPr>
        <w:pStyle w:val="text"/>
        <w:spacing w:before="0" w:beforeAutospacing="0" w:after="0" w:afterAutospacing="0" w:line="360" w:lineRule="auto"/>
        <w:rPr>
          <w:rFonts w:asciiTheme="minorHAnsi" w:hAnsiTheme="minorHAnsi" w:cstheme="minorHAnsi"/>
          <w:color w:val="212529"/>
        </w:rPr>
      </w:pPr>
    </w:p>
    <w:p w14:paraId="7CDDAA5E" w14:textId="77777777" w:rsidR="00B67295" w:rsidRPr="00E27030" w:rsidRDefault="00B67295" w:rsidP="00E27030">
      <w:pPr>
        <w:pStyle w:val="text"/>
        <w:spacing w:before="0" w:beforeAutospacing="0" w:after="0" w:afterAutospacing="0" w:line="360" w:lineRule="auto"/>
        <w:ind w:firstLine="720"/>
        <w:rPr>
          <w:rFonts w:asciiTheme="minorHAnsi" w:hAnsiTheme="minorHAnsi" w:cstheme="minorHAnsi"/>
          <w:color w:val="212529"/>
        </w:rPr>
      </w:pPr>
      <w:r w:rsidRPr="00E27030">
        <w:rPr>
          <w:rFonts w:asciiTheme="minorHAnsi" w:hAnsiTheme="minorHAnsi" w:cstheme="minorHAnsi"/>
          <w:color w:val="212529"/>
        </w:rPr>
        <w:t>“We have money resources throughout state government that we’re finding in a lot of places, and so I disagree with that concept. The sustainability of this program for K-12 education will go on a long way. Not a shadow of a doubt,” Pillen said.</w:t>
      </w:r>
    </w:p>
    <w:p w14:paraId="6269825E" w14:textId="77777777" w:rsidR="00B26080" w:rsidRPr="00E27030" w:rsidRDefault="00DE04DB" w:rsidP="00E27030">
      <w:pPr>
        <w:spacing w:after="0" w:line="360" w:lineRule="auto"/>
        <w:ind w:firstLine="720"/>
        <w:rPr>
          <w:rFonts w:cstheme="minorHAnsi"/>
          <w:color w:val="000000"/>
          <w:sz w:val="24"/>
          <w:szCs w:val="24"/>
          <w:shd w:val="clear" w:color="auto" w:fill="FFFFFF"/>
        </w:rPr>
      </w:pPr>
      <w:r w:rsidRPr="00E27030">
        <w:rPr>
          <w:rFonts w:cstheme="minorHAnsi"/>
          <w:color w:val="000000"/>
          <w:sz w:val="24"/>
          <w:szCs w:val="24"/>
          <w:shd w:val="clear" w:color="auto" w:fill="FFFFFF"/>
        </w:rPr>
        <w:t>“Locally elected school board members are best positioned to determine what resources are needed to provide the learning environment and support from teachers to prepare students for a bright future,” said Firestone</w:t>
      </w:r>
      <w:r w:rsidR="00B26080" w:rsidRPr="00E27030">
        <w:rPr>
          <w:rFonts w:cstheme="minorHAnsi"/>
          <w:color w:val="000000"/>
          <w:sz w:val="24"/>
          <w:szCs w:val="24"/>
          <w:shd w:val="clear" w:color="auto" w:fill="FFFFFF"/>
        </w:rPr>
        <w:t>.</w:t>
      </w:r>
    </w:p>
    <w:p w14:paraId="26CC388D" w14:textId="2683683A" w:rsidR="00D031C6" w:rsidRPr="00E27030" w:rsidRDefault="00D031C6" w:rsidP="00E27030">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7030">
        <w:rPr>
          <w:rFonts w:asciiTheme="minorHAnsi" w:hAnsiTheme="minorHAnsi" w:cstheme="minorHAnsi"/>
          <w:color w:val="000000"/>
        </w:rPr>
        <w:t xml:space="preserve">Pillen and his state budget director, Lee Will, said they disagreed with a projection that the Education Future Fund would be depleted faster than anticipated. </w:t>
      </w:r>
      <w:r w:rsidR="00B26080" w:rsidRPr="00E27030">
        <w:rPr>
          <w:rFonts w:asciiTheme="minorHAnsi" w:hAnsiTheme="minorHAnsi" w:cstheme="minorHAnsi"/>
          <w:color w:val="000000"/>
        </w:rPr>
        <w:t>T</w:t>
      </w:r>
      <w:r w:rsidRPr="00E27030">
        <w:rPr>
          <w:rFonts w:asciiTheme="minorHAnsi" w:hAnsiTheme="minorHAnsi" w:cstheme="minorHAnsi"/>
          <w:color w:val="000000"/>
        </w:rPr>
        <w:t xml:space="preserve">he Legislative Fiscal Office released a projection that the $1 billion fund would diminish to near $500 million as soon as the 2025-26 fiscal year, about four years earlier </w:t>
      </w:r>
      <w:r w:rsidR="00EE610E" w:rsidRPr="00E27030">
        <w:rPr>
          <w:rFonts w:asciiTheme="minorHAnsi" w:hAnsiTheme="minorHAnsi" w:cstheme="minorHAnsi"/>
          <w:color w:val="000000"/>
        </w:rPr>
        <w:t>than</w:t>
      </w:r>
      <w:r w:rsidRPr="00E27030">
        <w:rPr>
          <w:rFonts w:asciiTheme="minorHAnsi" w:hAnsiTheme="minorHAnsi" w:cstheme="minorHAnsi"/>
          <w:color w:val="000000"/>
        </w:rPr>
        <w:t xml:space="preserve"> the Governor’s Office anticipated.</w:t>
      </w:r>
    </w:p>
    <w:p w14:paraId="0CA45D80" w14:textId="2A1D7730" w:rsidR="00EE610E" w:rsidRPr="00E27030" w:rsidRDefault="00EE610E" w:rsidP="00E27030">
      <w:pPr>
        <w:pStyle w:val="NormalWeb"/>
        <w:shd w:val="clear" w:color="auto" w:fill="FFFFFF"/>
        <w:spacing w:before="0" w:beforeAutospacing="0" w:after="0" w:afterAutospacing="0" w:line="360" w:lineRule="auto"/>
        <w:ind w:firstLine="720"/>
        <w:rPr>
          <w:rFonts w:asciiTheme="minorHAnsi" w:hAnsiTheme="minorHAnsi" w:cstheme="minorHAnsi"/>
          <w:color w:val="4C4C4C"/>
        </w:rPr>
      </w:pPr>
      <w:r w:rsidRPr="00E27030">
        <w:rPr>
          <w:rFonts w:asciiTheme="minorHAnsi" w:hAnsiTheme="minorHAnsi" w:cstheme="minorHAnsi"/>
          <w:color w:val="000000"/>
        </w:rPr>
        <w:t xml:space="preserve">About those chickens: </w:t>
      </w:r>
      <w:r w:rsidRPr="00E27030">
        <w:rPr>
          <w:rFonts w:asciiTheme="minorHAnsi" w:hAnsiTheme="minorHAnsi" w:cstheme="minorHAnsi"/>
          <w:color w:val="4C4C4C"/>
          <w:shd w:val="clear" w:color="auto" w:fill="FFFFFF"/>
        </w:rPr>
        <w:t>Bad deeds or words return to discomfort their perpetrator. My parents often used the phrase. The folks who track such things say it was used as a</w:t>
      </w:r>
      <w:r w:rsidRPr="00E27030">
        <w:rPr>
          <w:rFonts w:asciiTheme="minorHAnsi" w:hAnsiTheme="minorHAnsi" w:cstheme="minorHAnsi"/>
          <w:color w:val="4C4C4C"/>
        </w:rPr>
        <w:t xml:space="preserve"> motto on the title page of Robert Southey's poem </w:t>
      </w:r>
      <w:r w:rsidRPr="00E27030">
        <w:rPr>
          <w:rStyle w:val="Emphasis"/>
          <w:rFonts w:asciiTheme="minorHAnsi" w:hAnsiTheme="minorHAnsi" w:cstheme="minorHAnsi"/>
          <w:color w:val="4C4C4C"/>
        </w:rPr>
        <w:t>The Curse of Kehama</w:t>
      </w:r>
      <w:r w:rsidRPr="00E27030">
        <w:rPr>
          <w:rFonts w:asciiTheme="minorHAnsi" w:hAnsiTheme="minorHAnsi" w:cstheme="minorHAnsi"/>
          <w:color w:val="4C4C4C"/>
        </w:rPr>
        <w:t>, 1810. "Curses are like young chickens, they always come home to roost."</w:t>
      </w:r>
    </w:p>
    <w:p w14:paraId="1C9715AD" w14:textId="4BA1A317" w:rsidR="001976BD" w:rsidRPr="00E27030" w:rsidRDefault="001976BD" w:rsidP="00E27030">
      <w:pPr>
        <w:pStyle w:val="NormalWeb"/>
        <w:shd w:val="clear" w:color="auto" w:fill="FFFFFF"/>
        <w:spacing w:before="0" w:beforeAutospacing="0" w:after="0" w:afterAutospacing="0" w:line="360" w:lineRule="auto"/>
        <w:ind w:firstLine="720"/>
        <w:rPr>
          <w:rFonts w:asciiTheme="minorHAnsi" w:hAnsiTheme="minorHAnsi" w:cstheme="minorHAnsi"/>
          <w:color w:val="4C4C4C"/>
        </w:rPr>
      </w:pPr>
      <w:r w:rsidRPr="00E27030">
        <w:rPr>
          <w:rFonts w:asciiTheme="minorHAnsi" w:hAnsiTheme="minorHAnsi" w:cstheme="minorHAnsi"/>
          <w:color w:val="4C4C4C"/>
        </w:rPr>
        <w:t>Let’s hope that one of those chickens lays the golden egg.</w:t>
      </w:r>
    </w:p>
    <w:p w14:paraId="2DE159D9" w14:textId="77777777" w:rsidR="001976BD" w:rsidRPr="00E27030" w:rsidRDefault="001976BD" w:rsidP="00EE610E">
      <w:pPr>
        <w:pStyle w:val="NormalWeb"/>
        <w:shd w:val="clear" w:color="auto" w:fill="FFFFFF"/>
        <w:spacing w:before="0" w:beforeAutospacing="0" w:after="0" w:afterAutospacing="0"/>
        <w:rPr>
          <w:rFonts w:asciiTheme="minorHAnsi" w:hAnsiTheme="minorHAnsi" w:cstheme="minorHAnsi"/>
          <w:color w:val="4C4C4C"/>
        </w:rPr>
      </w:pPr>
    </w:p>
    <w:p w14:paraId="52C13706" w14:textId="77777777" w:rsidR="003C1914" w:rsidRDefault="003C1914" w:rsidP="003C1914">
      <w:pPr>
        <w:spacing w:after="0" w:line="240" w:lineRule="auto"/>
        <w:ind w:left="3600" w:firstLine="720"/>
        <w:rPr>
          <w:rFonts w:cstheme="minorHAnsi"/>
          <w:sz w:val="24"/>
          <w:szCs w:val="24"/>
        </w:rPr>
      </w:pPr>
      <w:r w:rsidRPr="00E27030">
        <w:rPr>
          <w:rFonts w:cstheme="minorHAnsi"/>
          <w:sz w:val="24"/>
          <w:szCs w:val="24"/>
        </w:rPr>
        <w:t>-30-</w:t>
      </w:r>
    </w:p>
    <w:p w14:paraId="6FEFA43D" w14:textId="77777777" w:rsidR="00E27030" w:rsidRPr="00E27030" w:rsidRDefault="00E27030" w:rsidP="003C1914">
      <w:pPr>
        <w:spacing w:after="0" w:line="240" w:lineRule="auto"/>
        <w:ind w:left="3600" w:firstLine="720"/>
        <w:rPr>
          <w:rFonts w:cstheme="minorHAnsi"/>
          <w:sz w:val="24"/>
          <w:szCs w:val="24"/>
        </w:rPr>
      </w:pPr>
    </w:p>
    <w:p w14:paraId="2314D265" w14:textId="6463B46E" w:rsidR="003C1914" w:rsidRPr="00E27030" w:rsidRDefault="003C1914" w:rsidP="003C1914">
      <w:pPr>
        <w:spacing w:after="0" w:line="240" w:lineRule="auto"/>
        <w:rPr>
          <w:rFonts w:cstheme="minorHAnsi"/>
          <w:sz w:val="24"/>
          <w:szCs w:val="24"/>
        </w:rPr>
      </w:pPr>
      <w:r w:rsidRPr="00E27030">
        <w:rPr>
          <w:rFonts w:cstheme="minorHAnsi"/>
          <w:i/>
          <w:iCs/>
          <w:sz w:val="24"/>
          <w:szCs w:val="24"/>
        </w:rPr>
        <w:t>J.L. Schmidt has been covering Nebraska government and politics since 1979. He has been a registered</w:t>
      </w:r>
      <w:r w:rsidR="00E27030">
        <w:rPr>
          <w:rFonts w:cstheme="minorHAnsi"/>
          <w:i/>
          <w:iCs/>
          <w:sz w:val="24"/>
          <w:szCs w:val="24"/>
        </w:rPr>
        <w:t xml:space="preserve"> </w:t>
      </w:r>
      <w:r w:rsidRPr="00E27030">
        <w:rPr>
          <w:rFonts w:cstheme="minorHAnsi"/>
          <w:i/>
          <w:iCs/>
          <w:sz w:val="24"/>
          <w:szCs w:val="24"/>
        </w:rPr>
        <w:t>Independent for more than 20 years</w:t>
      </w:r>
      <w:r w:rsidRPr="00E27030">
        <w:rPr>
          <w:rFonts w:cstheme="minorHAnsi"/>
          <w:sz w:val="24"/>
          <w:szCs w:val="24"/>
        </w:rPr>
        <w:t>.</w:t>
      </w:r>
    </w:p>
    <w:p w14:paraId="70D82AE1" w14:textId="77777777" w:rsidR="003C1914" w:rsidRPr="00E27030" w:rsidRDefault="003C1914" w:rsidP="003C1914">
      <w:pPr>
        <w:spacing w:after="0" w:line="240" w:lineRule="auto"/>
        <w:rPr>
          <w:rFonts w:cstheme="minorHAnsi"/>
          <w:color w:val="222222"/>
          <w:sz w:val="24"/>
          <w:szCs w:val="24"/>
        </w:rPr>
      </w:pPr>
    </w:p>
    <w:p w14:paraId="2FF1F0CD" w14:textId="77777777" w:rsidR="003C1914" w:rsidRPr="00E27030" w:rsidRDefault="003C1914" w:rsidP="003C1914">
      <w:pPr>
        <w:spacing w:after="0" w:line="240" w:lineRule="auto"/>
        <w:ind w:left="2880" w:firstLine="720"/>
        <w:rPr>
          <w:rFonts w:cstheme="minorHAnsi"/>
          <w:color w:val="222222"/>
          <w:sz w:val="24"/>
          <w:szCs w:val="24"/>
        </w:rPr>
      </w:pPr>
      <w:r w:rsidRPr="00E27030">
        <w:rPr>
          <w:rFonts w:cstheme="minorHAnsi"/>
          <w:color w:val="222222"/>
          <w:sz w:val="24"/>
          <w:szCs w:val="24"/>
        </w:rPr>
        <w:t xml:space="preserve"> </w:t>
      </w:r>
    </w:p>
    <w:p w14:paraId="00F4CDC6" w14:textId="77777777" w:rsidR="001976BD" w:rsidRPr="00E27030" w:rsidRDefault="001976BD" w:rsidP="00EE610E">
      <w:pPr>
        <w:pStyle w:val="NormalWeb"/>
        <w:shd w:val="clear" w:color="auto" w:fill="FFFFFF"/>
        <w:spacing w:before="0" w:beforeAutospacing="0" w:after="0" w:afterAutospacing="0"/>
        <w:rPr>
          <w:rFonts w:asciiTheme="minorHAnsi" w:hAnsiTheme="minorHAnsi" w:cstheme="minorHAnsi"/>
          <w:color w:val="4C4C4C"/>
        </w:rPr>
      </w:pPr>
    </w:p>
    <w:p w14:paraId="0336038B" w14:textId="77777777" w:rsidR="00EE610E" w:rsidRDefault="00EE610E" w:rsidP="00EE610E">
      <w:pPr>
        <w:pStyle w:val="NormalWeb"/>
        <w:shd w:val="clear" w:color="auto" w:fill="FFFFFF"/>
        <w:spacing w:before="0" w:beforeAutospacing="0" w:after="0" w:afterAutospacing="0"/>
        <w:rPr>
          <w:rFonts w:asciiTheme="minorHAnsi" w:hAnsiTheme="minorHAnsi" w:cstheme="minorHAnsi"/>
          <w:color w:val="4C4C4C"/>
          <w:sz w:val="22"/>
          <w:szCs w:val="22"/>
        </w:rPr>
      </w:pPr>
    </w:p>
    <w:p w14:paraId="10E760B5" w14:textId="77777777" w:rsidR="00EE610E" w:rsidRPr="00EE610E" w:rsidRDefault="00EE610E" w:rsidP="00EE610E">
      <w:pPr>
        <w:pStyle w:val="NormalWeb"/>
        <w:shd w:val="clear" w:color="auto" w:fill="FFFFFF"/>
        <w:spacing w:before="0" w:beforeAutospacing="0" w:after="0" w:afterAutospacing="0"/>
        <w:rPr>
          <w:rFonts w:asciiTheme="minorHAnsi" w:hAnsiTheme="minorHAnsi" w:cstheme="minorHAnsi"/>
          <w:color w:val="4C4C4C"/>
          <w:sz w:val="22"/>
          <w:szCs w:val="22"/>
        </w:rPr>
      </w:pPr>
    </w:p>
    <w:p w14:paraId="7324D6A7" w14:textId="18A3B77E" w:rsidR="00D031C6" w:rsidRDefault="00D031C6"/>
    <w:sectPr w:rsidR="00D0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95"/>
    <w:rsid w:val="001976BD"/>
    <w:rsid w:val="003C1914"/>
    <w:rsid w:val="00B26080"/>
    <w:rsid w:val="00B67295"/>
    <w:rsid w:val="00D031C6"/>
    <w:rsid w:val="00DE04DB"/>
    <w:rsid w:val="00E11C03"/>
    <w:rsid w:val="00E27030"/>
    <w:rsid w:val="00EE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6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2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
    <w:name w:val="text"/>
    <w:basedOn w:val="Normal"/>
    <w:rsid w:val="00B672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67295"/>
    <w:rPr>
      <w:color w:val="0000FF"/>
      <w:u w:val="single"/>
    </w:rPr>
  </w:style>
  <w:style w:type="paragraph" w:customStyle="1" w:styleId="meanings-body">
    <w:name w:val="meanings-body"/>
    <w:basedOn w:val="Normal"/>
    <w:rsid w:val="00EE61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E610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2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
    <w:name w:val="text"/>
    <w:basedOn w:val="Normal"/>
    <w:rsid w:val="00B672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67295"/>
    <w:rPr>
      <w:color w:val="0000FF"/>
      <w:u w:val="single"/>
    </w:rPr>
  </w:style>
  <w:style w:type="paragraph" w:customStyle="1" w:styleId="meanings-body">
    <w:name w:val="meanings-body"/>
    <w:basedOn w:val="Normal"/>
    <w:rsid w:val="00EE61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E6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612">
      <w:bodyDiv w:val="1"/>
      <w:marLeft w:val="0"/>
      <w:marRight w:val="0"/>
      <w:marTop w:val="0"/>
      <w:marBottom w:val="0"/>
      <w:divBdr>
        <w:top w:val="none" w:sz="0" w:space="0" w:color="auto"/>
        <w:left w:val="none" w:sz="0" w:space="0" w:color="auto"/>
        <w:bottom w:val="none" w:sz="0" w:space="0" w:color="auto"/>
        <w:right w:val="none" w:sz="0" w:space="0" w:color="auto"/>
      </w:divBdr>
    </w:div>
    <w:div w:id="9334931">
      <w:bodyDiv w:val="1"/>
      <w:marLeft w:val="0"/>
      <w:marRight w:val="0"/>
      <w:marTop w:val="0"/>
      <w:marBottom w:val="0"/>
      <w:divBdr>
        <w:top w:val="none" w:sz="0" w:space="0" w:color="auto"/>
        <w:left w:val="none" w:sz="0" w:space="0" w:color="auto"/>
        <w:bottom w:val="none" w:sz="0" w:space="0" w:color="auto"/>
        <w:right w:val="none" w:sz="0" w:space="0" w:color="auto"/>
      </w:divBdr>
    </w:div>
    <w:div w:id="86537440">
      <w:bodyDiv w:val="1"/>
      <w:marLeft w:val="0"/>
      <w:marRight w:val="0"/>
      <w:marTop w:val="0"/>
      <w:marBottom w:val="0"/>
      <w:divBdr>
        <w:top w:val="none" w:sz="0" w:space="0" w:color="auto"/>
        <w:left w:val="none" w:sz="0" w:space="0" w:color="auto"/>
        <w:bottom w:val="none" w:sz="0" w:space="0" w:color="auto"/>
        <w:right w:val="none" w:sz="0" w:space="0" w:color="auto"/>
      </w:divBdr>
    </w:div>
    <w:div w:id="207306140">
      <w:bodyDiv w:val="1"/>
      <w:marLeft w:val="0"/>
      <w:marRight w:val="0"/>
      <w:marTop w:val="0"/>
      <w:marBottom w:val="0"/>
      <w:divBdr>
        <w:top w:val="none" w:sz="0" w:space="0" w:color="auto"/>
        <w:left w:val="none" w:sz="0" w:space="0" w:color="auto"/>
        <w:bottom w:val="none" w:sz="0" w:space="0" w:color="auto"/>
        <w:right w:val="none" w:sz="0" w:space="0" w:color="auto"/>
      </w:divBdr>
      <w:divsChild>
        <w:div w:id="84766134">
          <w:marLeft w:val="0"/>
          <w:marRight w:val="0"/>
          <w:marTop w:val="0"/>
          <w:marBottom w:val="0"/>
          <w:divBdr>
            <w:top w:val="none" w:sz="0" w:space="0" w:color="auto"/>
            <w:left w:val="none" w:sz="0" w:space="0" w:color="auto"/>
            <w:bottom w:val="none" w:sz="0" w:space="0" w:color="auto"/>
            <w:right w:val="none" w:sz="0" w:space="0" w:color="auto"/>
          </w:divBdr>
        </w:div>
        <w:div w:id="2041785607">
          <w:marLeft w:val="0"/>
          <w:marRight w:val="0"/>
          <w:marTop w:val="0"/>
          <w:marBottom w:val="0"/>
          <w:divBdr>
            <w:top w:val="none" w:sz="0" w:space="0" w:color="auto"/>
            <w:left w:val="none" w:sz="0" w:space="0" w:color="auto"/>
            <w:bottom w:val="none" w:sz="0" w:space="0" w:color="auto"/>
            <w:right w:val="none" w:sz="0" w:space="0" w:color="auto"/>
          </w:divBdr>
        </w:div>
        <w:div w:id="1855460828">
          <w:marLeft w:val="0"/>
          <w:marRight w:val="0"/>
          <w:marTop w:val="0"/>
          <w:marBottom w:val="0"/>
          <w:divBdr>
            <w:top w:val="none" w:sz="0" w:space="0" w:color="auto"/>
            <w:left w:val="none" w:sz="0" w:space="0" w:color="auto"/>
            <w:bottom w:val="none" w:sz="0" w:space="0" w:color="auto"/>
            <w:right w:val="none" w:sz="0" w:space="0" w:color="auto"/>
          </w:divBdr>
        </w:div>
        <w:div w:id="697119263">
          <w:marLeft w:val="0"/>
          <w:marRight w:val="0"/>
          <w:marTop w:val="0"/>
          <w:marBottom w:val="0"/>
          <w:divBdr>
            <w:top w:val="none" w:sz="0" w:space="0" w:color="auto"/>
            <w:left w:val="none" w:sz="0" w:space="0" w:color="auto"/>
            <w:bottom w:val="none" w:sz="0" w:space="0" w:color="auto"/>
            <w:right w:val="none" w:sz="0" w:space="0" w:color="auto"/>
          </w:divBdr>
        </w:div>
        <w:div w:id="1661542146">
          <w:marLeft w:val="0"/>
          <w:marRight w:val="0"/>
          <w:marTop w:val="0"/>
          <w:marBottom w:val="0"/>
          <w:divBdr>
            <w:top w:val="none" w:sz="0" w:space="0" w:color="auto"/>
            <w:left w:val="none" w:sz="0" w:space="0" w:color="auto"/>
            <w:bottom w:val="none" w:sz="0" w:space="0" w:color="auto"/>
            <w:right w:val="none" w:sz="0" w:space="0" w:color="auto"/>
          </w:divBdr>
        </w:div>
        <w:div w:id="438835612">
          <w:marLeft w:val="0"/>
          <w:marRight w:val="0"/>
          <w:marTop w:val="0"/>
          <w:marBottom w:val="0"/>
          <w:divBdr>
            <w:top w:val="none" w:sz="0" w:space="0" w:color="auto"/>
            <w:left w:val="none" w:sz="0" w:space="0" w:color="auto"/>
            <w:bottom w:val="none" w:sz="0" w:space="0" w:color="auto"/>
            <w:right w:val="none" w:sz="0" w:space="0" w:color="auto"/>
          </w:divBdr>
        </w:div>
        <w:div w:id="17896270">
          <w:marLeft w:val="0"/>
          <w:marRight w:val="0"/>
          <w:marTop w:val="0"/>
          <w:marBottom w:val="0"/>
          <w:divBdr>
            <w:top w:val="none" w:sz="0" w:space="0" w:color="auto"/>
            <w:left w:val="none" w:sz="0" w:space="0" w:color="auto"/>
            <w:bottom w:val="none" w:sz="0" w:space="0" w:color="auto"/>
            <w:right w:val="none" w:sz="0" w:space="0" w:color="auto"/>
          </w:divBdr>
        </w:div>
        <w:div w:id="828405920">
          <w:marLeft w:val="0"/>
          <w:marRight w:val="0"/>
          <w:marTop w:val="0"/>
          <w:marBottom w:val="0"/>
          <w:divBdr>
            <w:top w:val="none" w:sz="0" w:space="0" w:color="auto"/>
            <w:left w:val="none" w:sz="0" w:space="0" w:color="auto"/>
            <w:bottom w:val="none" w:sz="0" w:space="0" w:color="auto"/>
            <w:right w:val="none" w:sz="0" w:space="0" w:color="auto"/>
          </w:divBdr>
        </w:div>
        <w:div w:id="1166243171">
          <w:marLeft w:val="0"/>
          <w:marRight w:val="0"/>
          <w:marTop w:val="0"/>
          <w:marBottom w:val="0"/>
          <w:divBdr>
            <w:top w:val="none" w:sz="0" w:space="0" w:color="auto"/>
            <w:left w:val="none" w:sz="0" w:space="0" w:color="auto"/>
            <w:bottom w:val="none" w:sz="0" w:space="0" w:color="auto"/>
            <w:right w:val="none" w:sz="0" w:space="0" w:color="auto"/>
          </w:divBdr>
        </w:div>
      </w:divsChild>
    </w:div>
    <w:div w:id="1087850866">
      <w:bodyDiv w:val="1"/>
      <w:marLeft w:val="0"/>
      <w:marRight w:val="0"/>
      <w:marTop w:val="0"/>
      <w:marBottom w:val="0"/>
      <w:divBdr>
        <w:top w:val="none" w:sz="0" w:space="0" w:color="auto"/>
        <w:left w:val="none" w:sz="0" w:space="0" w:color="auto"/>
        <w:bottom w:val="none" w:sz="0" w:space="0" w:color="auto"/>
        <w:right w:val="none" w:sz="0" w:space="0" w:color="auto"/>
      </w:divBdr>
    </w:div>
    <w:div w:id="1092900331">
      <w:bodyDiv w:val="1"/>
      <w:marLeft w:val="0"/>
      <w:marRight w:val="0"/>
      <w:marTop w:val="0"/>
      <w:marBottom w:val="0"/>
      <w:divBdr>
        <w:top w:val="none" w:sz="0" w:space="0" w:color="auto"/>
        <w:left w:val="none" w:sz="0" w:space="0" w:color="auto"/>
        <w:bottom w:val="none" w:sz="0" w:space="0" w:color="auto"/>
        <w:right w:val="none" w:sz="0" w:space="0" w:color="auto"/>
      </w:divBdr>
    </w:div>
    <w:div w:id="1299534285">
      <w:bodyDiv w:val="1"/>
      <w:marLeft w:val="0"/>
      <w:marRight w:val="0"/>
      <w:marTop w:val="0"/>
      <w:marBottom w:val="0"/>
      <w:divBdr>
        <w:top w:val="none" w:sz="0" w:space="0" w:color="auto"/>
        <w:left w:val="none" w:sz="0" w:space="0" w:color="auto"/>
        <w:bottom w:val="none" w:sz="0" w:space="0" w:color="auto"/>
        <w:right w:val="none" w:sz="0" w:space="0" w:color="auto"/>
      </w:divBdr>
    </w:div>
    <w:div w:id="1426077976">
      <w:bodyDiv w:val="1"/>
      <w:marLeft w:val="0"/>
      <w:marRight w:val="0"/>
      <w:marTop w:val="0"/>
      <w:marBottom w:val="0"/>
      <w:divBdr>
        <w:top w:val="none" w:sz="0" w:space="0" w:color="auto"/>
        <w:left w:val="none" w:sz="0" w:space="0" w:color="auto"/>
        <w:bottom w:val="none" w:sz="0" w:space="0" w:color="auto"/>
        <w:right w:val="none" w:sz="0" w:space="0" w:color="auto"/>
      </w:divBdr>
      <w:divsChild>
        <w:div w:id="122500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2023-12-08T13:50:00Z</dcterms:created>
  <dcterms:modified xsi:type="dcterms:W3CDTF">2023-12-08T13:50:00Z</dcterms:modified>
</cp:coreProperties>
</file>